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4103B" w:rsidP="00E8268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PRESTAÇÃO DE CONTAS REFERENTE AO EXERCÍCIO DE 2017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74103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172</w:t>
      </w: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E82685"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E82685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E82685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E82685">
        <w:rPr>
          <w:rFonts w:ascii="Arial" w:hAnsi="Arial" w:cs="Arial"/>
          <w:sz w:val="20"/>
          <w:szCs w:val="20"/>
        </w:rPr>
        <w:t>no dia 09</w:t>
      </w:r>
      <w:r w:rsidR="001F686F">
        <w:rPr>
          <w:rFonts w:ascii="Arial" w:hAnsi="Arial" w:cs="Arial"/>
          <w:sz w:val="20"/>
          <w:szCs w:val="20"/>
        </w:rPr>
        <w:t xml:space="preserve"> de </w:t>
      </w:r>
      <w:r w:rsidR="00E82685">
        <w:rPr>
          <w:rFonts w:ascii="Arial" w:hAnsi="Arial" w:cs="Arial"/>
          <w:sz w:val="20"/>
          <w:szCs w:val="20"/>
        </w:rPr>
        <w:t xml:space="preserve">fevereiro </w:t>
      </w:r>
      <w:r w:rsidR="00016FB3">
        <w:rPr>
          <w:rFonts w:ascii="Arial" w:hAnsi="Arial" w:cs="Arial"/>
          <w:sz w:val="20"/>
          <w:szCs w:val="20"/>
        </w:rPr>
        <w:t>de 201</w:t>
      </w:r>
      <w:r w:rsidR="00E82685">
        <w:rPr>
          <w:rFonts w:ascii="Arial" w:hAnsi="Arial" w:cs="Arial"/>
          <w:sz w:val="20"/>
          <w:szCs w:val="20"/>
        </w:rPr>
        <w:t>8</w:t>
      </w:r>
      <w:r w:rsidR="00E825E1">
        <w:rPr>
          <w:rFonts w:ascii="Arial" w:hAnsi="Arial" w:cs="Arial"/>
          <w:sz w:val="20"/>
          <w:szCs w:val="20"/>
        </w:rPr>
        <w:t xml:space="preserve"> através da deliberação nº </w:t>
      </w:r>
      <w:r w:rsidR="00B86D68">
        <w:rPr>
          <w:rFonts w:ascii="Arial" w:hAnsi="Arial" w:cs="Arial"/>
          <w:sz w:val="20"/>
          <w:szCs w:val="20"/>
        </w:rPr>
        <w:t>0</w:t>
      </w:r>
      <w:r w:rsidR="0074103B">
        <w:rPr>
          <w:rFonts w:ascii="Arial" w:hAnsi="Arial" w:cs="Arial"/>
          <w:sz w:val="20"/>
          <w:szCs w:val="20"/>
        </w:rPr>
        <w:t>4</w:t>
      </w:r>
      <w:r w:rsidR="00E82685">
        <w:rPr>
          <w:rFonts w:ascii="Arial" w:hAnsi="Arial" w:cs="Arial"/>
          <w:sz w:val="20"/>
          <w:szCs w:val="20"/>
        </w:rPr>
        <w:t>/</w:t>
      </w:r>
      <w:r w:rsidR="00B86D68">
        <w:rPr>
          <w:rFonts w:ascii="Arial" w:hAnsi="Arial" w:cs="Arial"/>
          <w:sz w:val="20"/>
          <w:szCs w:val="20"/>
        </w:rPr>
        <w:t>201</w:t>
      </w:r>
      <w:r w:rsidR="00E82685">
        <w:rPr>
          <w:rFonts w:ascii="Arial" w:hAnsi="Arial" w:cs="Arial"/>
          <w:sz w:val="20"/>
          <w:szCs w:val="20"/>
        </w:rPr>
        <w:t>8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0055EC" w:rsidRDefault="00E87CD7" w:rsidP="000055EC">
      <w:pPr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1F686F" w:rsidRDefault="002E5778" w:rsidP="00BA0D43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4103B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74103B">
        <w:rPr>
          <w:rFonts w:ascii="Arial" w:eastAsia="Times New Roman" w:hAnsi="Arial" w:cs="Arial"/>
          <w:sz w:val="20"/>
          <w:szCs w:val="20"/>
          <w:lang w:eastAsia="pt-BR"/>
        </w:rPr>
        <w:t>as contas do Conselho de Arquitetura e Urbanismo do Estado do Piauí – CAU/PI, referente ao exercício de 2017.</w:t>
      </w:r>
    </w:p>
    <w:p w:rsidR="0074103B" w:rsidRPr="0074103B" w:rsidRDefault="0074103B" w:rsidP="0074103B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seis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zero) ausências.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E82685"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704205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704205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704205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6B" w:rsidRDefault="00E4216B" w:rsidP="00EE4FDD">
      <w:r>
        <w:separator/>
      </w:r>
    </w:p>
  </w:endnote>
  <w:endnote w:type="continuationSeparator" w:id="0">
    <w:p w:rsidR="00E4216B" w:rsidRDefault="00E4216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6B" w:rsidRDefault="00E4216B" w:rsidP="00EE4FDD">
      <w:r>
        <w:separator/>
      </w:r>
    </w:p>
  </w:footnote>
  <w:footnote w:type="continuationSeparator" w:id="0">
    <w:p w:rsidR="00E4216B" w:rsidRDefault="00E4216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4216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4216B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4216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5EC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47475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21A0F"/>
    <w:rsid w:val="00431FC3"/>
    <w:rsid w:val="00433701"/>
    <w:rsid w:val="0043736B"/>
    <w:rsid w:val="004422FC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1F89"/>
    <w:rsid w:val="00703BB6"/>
    <w:rsid w:val="00704205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03B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452F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0E03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1F6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216B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2685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AEEB6-65E6-49DE-8718-CBC7AF48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2018-03-02T15:34:00Z</cp:lastPrinted>
  <dcterms:created xsi:type="dcterms:W3CDTF">2018-03-21T13:47:00Z</dcterms:created>
  <dcterms:modified xsi:type="dcterms:W3CDTF">2018-03-21T13:47:00Z</dcterms:modified>
</cp:coreProperties>
</file>