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E828FD" w:rsidP="00973D7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77/2017 (Processo administrativo nº 78/2017 apensado)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E828FD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EDUARDO GIL BORSOI</w:t>
            </w:r>
            <w:r w:rsidR="0042764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E828FD" w:rsidP="00E828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RELATÓRIO E VOTO FUNDAMENTADO DO RELATOR, CONSELHEIRO TITULAR HUMBERTO GONZAGA DA SILVA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E828FD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141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Abreu, nº 2103, Centro, no dia 30 de maio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interessada no processo Administrativo nº 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77/2017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a multa de </w:t>
      </w:r>
      <w:r>
        <w:rPr>
          <w:rFonts w:ascii="Arial" w:eastAsia="Times New Roman" w:hAnsi="Arial" w:cs="Arial"/>
          <w:sz w:val="20"/>
          <w:szCs w:val="20"/>
          <w:lang w:eastAsia="pt-BR"/>
        </w:rPr>
        <w:t>uma anuidade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 nomeação do Conselheiro 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Humberto Gonzaga da Silva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D26F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voto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d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 relator manifestando-se 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 xml:space="preserve">de forma contrariada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pelo indeferimento do recurso, </w:t>
      </w:r>
      <w:r>
        <w:rPr>
          <w:rFonts w:ascii="Arial" w:eastAsia="Times New Roman" w:hAnsi="Arial" w:cs="Arial"/>
          <w:sz w:val="20"/>
          <w:szCs w:val="20"/>
          <w:lang w:eastAsia="pt-BR"/>
        </w:rPr>
        <w:t>mantendo-se o auto de infração e a multa aplicada, com fundamentos no art. 35, XIV da Resolução nº 22 do CAU/BR.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o relatório e voto fundamentado do relator, conselheiro titular 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Humberto Gonzaga da Silva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77/2017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  <w:bookmarkStart w:id="0" w:name="_GoBack"/>
      <w:bookmarkEnd w:id="0"/>
    </w:p>
    <w:p w:rsidR="00E828FD" w:rsidRPr="0089228B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04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duas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 das conselheiras Patrícia Mendes dos Santos e Thais Rodrigues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Ibiapino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30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E828FD" w:rsidRPr="0089228B" w:rsidRDefault="00E828FD" w:rsidP="00E828FD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p w:rsidR="00DB231F" w:rsidRPr="0089228B" w:rsidRDefault="00DB231F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B8" w:rsidRDefault="00F558B8" w:rsidP="00EE4FDD">
      <w:r>
        <w:separator/>
      </w:r>
    </w:p>
  </w:endnote>
  <w:endnote w:type="continuationSeparator" w:id="0">
    <w:p w:rsidR="00F558B8" w:rsidRDefault="00F558B8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B8" w:rsidRDefault="00F558B8" w:rsidP="00EE4FDD">
      <w:r>
        <w:separator/>
      </w:r>
    </w:p>
  </w:footnote>
  <w:footnote w:type="continuationSeparator" w:id="0">
    <w:p w:rsidR="00F558B8" w:rsidRDefault="00F558B8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B1303C">
    <w:pPr>
      <w:pStyle w:val="Cabealho"/>
    </w:pPr>
    <w:r w:rsidRPr="00B1303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B1303C" w:rsidP="000B5009">
    <w:pPr>
      <w:pStyle w:val="Cabealho"/>
      <w:tabs>
        <w:tab w:val="clear" w:pos="4320"/>
        <w:tab w:val="clear" w:pos="8640"/>
        <w:tab w:val="center" w:pos="4150"/>
      </w:tabs>
    </w:pPr>
    <w:r w:rsidRPr="00B1303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B1303C">
    <w:pPr>
      <w:pStyle w:val="Cabealho"/>
    </w:pPr>
    <w:r w:rsidRPr="00B1303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D6C6E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303C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58B8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22CA-5C0A-46AF-A017-4A962654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</cp:lastModifiedBy>
  <cp:revision>2</cp:revision>
  <cp:lastPrinted>2017-06-28T12:45:00Z</cp:lastPrinted>
  <dcterms:created xsi:type="dcterms:W3CDTF">2017-06-28T12:45:00Z</dcterms:created>
  <dcterms:modified xsi:type="dcterms:W3CDTF">2017-06-28T12:45:00Z</dcterms:modified>
</cp:coreProperties>
</file>