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100"/>
        <w:ind w:left="2475" w:right="1844" w:firstLine="0"/>
        <w:jc w:val="center"/>
      </w:pPr>
      <w:r>
        <w:rPr/>
        <w:drawing>
          <wp:anchor distT="0" distB="0" distL="0" distR="0" allowOverlap="1" layoutInCell="1" locked="0" behindDoc="1" simplePos="0" relativeHeight="268431767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59ª REUNIÃO PLENÁRIA ORDINÁRIA DO CAU/PI DATA: 27 DE NOVEMBRO DE 2018</w:t>
      </w:r>
    </w:p>
    <w:p>
      <w:pPr>
        <w:spacing w:line="275" w:lineRule="exact" w:before="0"/>
        <w:ind w:left="3809" w:right="0" w:firstLine="0"/>
        <w:jc w:val="left"/>
        <w:rPr>
          <w:b/>
          <w:sz w:val="24"/>
        </w:rPr>
      </w:pPr>
      <w:r>
        <w:rPr>
          <w:b/>
          <w:sz w:val="24"/>
        </w:rPr>
        <w:t>LOCAL: SEDE DO CAU/PI</w:t>
      </w:r>
    </w:p>
    <w:p>
      <w:pPr>
        <w:spacing w:line="278" w:lineRule="auto" w:before="41"/>
        <w:ind w:left="1903" w:right="1276" w:firstLine="0"/>
        <w:jc w:val="center"/>
        <w:rPr>
          <w:b/>
          <w:sz w:val="24"/>
        </w:rPr>
      </w:pPr>
      <w:r>
        <w:rPr>
          <w:b/>
          <w:sz w:val="24"/>
        </w:rPr>
        <w:t>ENDEREÇO: RUA AREOLINO DE ABREU, Nº 2103, CENTRO ATA DA SESSÃO PLENÁRIA</w:t>
      </w:r>
    </w:p>
    <w:p>
      <w:pPr>
        <w:pStyle w:val="BodyText"/>
        <w:spacing w:line="240" w:lineRule="auto" w:before="8"/>
        <w:ind w:left="0" w:firstLine="0"/>
        <w:rPr>
          <w:b/>
          <w:sz w:val="17"/>
        </w:rPr>
      </w:pPr>
    </w:p>
    <w:p>
      <w:pPr>
        <w:tabs>
          <w:tab w:pos="741" w:val="left" w:leader="none"/>
        </w:tabs>
        <w:spacing w:before="100"/>
        <w:ind w:left="250" w:right="0" w:firstLine="0"/>
        <w:jc w:val="left"/>
        <w:rPr>
          <w:sz w:val="24"/>
        </w:rPr>
      </w:pPr>
      <w:r>
        <w:rPr>
          <w:rFonts w:ascii="Cambria" w:hAnsi="Cambria"/>
          <w:sz w:val="24"/>
        </w:rPr>
        <w:t>1</w:t>
        <w:tab/>
      </w:r>
      <w:r>
        <w:rPr>
          <w:b/>
          <w:sz w:val="24"/>
        </w:rPr>
        <w:t>Início: 17h30m –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27/11/2018</w:t>
      </w:r>
      <w:r>
        <w:rPr>
          <w:sz w:val="24"/>
        </w:rPr>
        <w:t>////////////////////////////////////////////////////////////////////////////////////////////</w:t>
      </w:r>
    </w:p>
    <w:p>
      <w:pPr>
        <w:tabs>
          <w:tab w:pos="741" w:val="left" w:leader="none"/>
        </w:tabs>
        <w:spacing w:before="36"/>
        <w:ind w:left="250" w:right="0" w:firstLine="0"/>
        <w:jc w:val="left"/>
        <w:rPr>
          <w:sz w:val="24"/>
        </w:rPr>
      </w:pPr>
      <w:r>
        <w:rPr>
          <w:rFonts w:ascii="Cambria" w:hAnsi="Cambria"/>
          <w:sz w:val="24"/>
        </w:rPr>
        <w:t>2</w:t>
        <w:tab/>
      </w:r>
      <w:r>
        <w:rPr>
          <w:b/>
          <w:sz w:val="24"/>
        </w:rPr>
        <w:t>Término: 18h45m –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27/11/2018</w:t>
      </w:r>
      <w:r>
        <w:rPr>
          <w:sz w:val="24"/>
        </w:rPr>
        <w:t>///////////////////////////////////////////////////////////////////////////////////////</w:t>
      </w:r>
    </w:p>
    <w:p>
      <w:pPr>
        <w:pStyle w:val="BodyText"/>
        <w:tabs>
          <w:tab w:pos="741" w:val="left" w:leader="none"/>
        </w:tabs>
        <w:spacing w:line="240" w:lineRule="auto" w:before="38"/>
        <w:ind w:left="250" w:firstLine="0"/>
      </w:pPr>
      <w:r>
        <w:rPr>
          <w:rFonts w:ascii="Cambria" w:hAnsi="Cambria"/>
        </w:rPr>
        <w:t>3</w:t>
        <w:tab/>
      </w:r>
      <w:r>
        <w:rPr>
          <w:b/>
        </w:rPr>
        <w:t>1. PRESENÇAS:</w:t>
      </w:r>
      <w:r>
        <w:rPr>
          <w:b/>
          <w:spacing w:val="-42"/>
        </w:rPr>
        <w:t> </w:t>
      </w:r>
      <w:r>
        <w:rPr/>
        <w:t>////////////////////////////////////////////////////////////////////////////////////////////////////////////</w:t>
      </w:r>
    </w:p>
    <w:p>
      <w:pPr>
        <w:pStyle w:val="BodyText"/>
        <w:spacing w:line="240" w:lineRule="auto" w:before="2"/>
        <w:ind w:left="0" w:firstLine="0"/>
      </w:pP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  <w:tab w:pos="1423" w:val="left" w:leader="none"/>
          <w:tab w:pos="3666" w:val="left" w:leader="none"/>
          <w:tab w:pos="5377" w:val="left" w:leader="none"/>
          <w:tab w:pos="5778" w:val="left" w:leader="none"/>
          <w:tab w:pos="7701" w:val="left" w:leader="none"/>
          <w:tab w:pos="8181" w:val="left" w:leader="none"/>
        </w:tabs>
        <w:spacing w:line="276" w:lineRule="exact" w:before="0" w:after="0"/>
        <w:ind w:left="742" w:right="0" w:hanging="492"/>
        <w:jc w:val="left"/>
      </w:pPr>
      <w:r>
        <w:rPr/>
        <w:t>1.1.</w:t>
        <w:tab/>
        <w:t>CONSELHEIROS</w:t>
        <w:tab/>
        <w:t>TITULARES</w:t>
        <w:tab/>
        <w:t>-</w:t>
        <w:tab/>
        <w:t>ARQUITETOS</w:t>
        <w:tab/>
        <w:t>E</w:t>
        <w:tab/>
        <w:t>URBANISTAS: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4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WELLINGTON</w:t>
      </w:r>
      <w:r>
        <w:rPr>
          <w:spacing w:val="35"/>
          <w:sz w:val="24"/>
        </w:rPr>
        <w:t> </w:t>
      </w:r>
      <w:r>
        <w:rPr>
          <w:sz w:val="24"/>
        </w:rPr>
        <w:t>CAMARÇO</w:t>
      </w:r>
      <w:r>
        <w:rPr>
          <w:spacing w:val="38"/>
          <w:sz w:val="24"/>
        </w:rPr>
        <w:t> </w:t>
      </w:r>
      <w:r>
        <w:rPr>
          <w:sz w:val="24"/>
        </w:rPr>
        <w:t>(presidente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CAU/PI),</w:t>
      </w:r>
      <w:r>
        <w:rPr>
          <w:spacing w:val="39"/>
          <w:sz w:val="24"/>
        </w:rPr>
        <w:t> </w:t>
      </w:r>
      <w:r>
        <w:rPr>
          <w:sz w:val="24"/>
        </w:rPr>
        <w:t>ANA</w:t>
      </w:r>
      <w:r>
        <w:rPr>
          <w:spacing w:val="38"/>
          <w:sz w:val="24"/>
        </w:rPr>
        <w:t> </w:t>
      </w:r>
      <w:r>
        <w:rPr>
          <w:sz w:val="24"/>
        </w:rPr>
        <w:t>KARINE</w:t>
      </w:r>
      <w:r>
        <w:rPr>
          <w:spacing w:val="35"/>
          <w:sz w:val="24"/>
        </w:rPr>
        <w:t> </w:t>
      </w:r>
      <w:r>
        <w:rPr>
          <w:sz w:val="24"/>
        </w:rPr>
        <w:t>BATISTA</w:t>
      </w:r>
      <w:r>
        <w:rPr>
          <w:spacing w:val="3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SOUSA, RANNIERI SOUSA PIEROTTI, EDMO CAMPOS REIS</w:t>
      </w:r>
      <w:r>
        <w:rPr>
          <w:spacing w:val="19"/>
          <w:sz w:val="24"/>
        </w:rPr>
        <w:t> </w:t>
      </w:r>
      <w:r>
        <w:rPr>
          <w:sz w:val="24"/>
        </w:rPr>
        <w:t>BEZERRA FILGUEIRA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  <w:tab w:pos="4501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e  ANDERSON</w:t>
      </w:r>
      <w:r>
        <w:rPr>
          <w:spacing w:val="22"/>
          <w:sz w:val="24"/>
        </w:rPr>
        <w:t> </w:t>
      </w:r>
      <w:r>
        <w:rPr>
          <w:sz w:val="24"/>
        </w:rPr>
        <w:t>MOURAO</w:t>
      </w:r>
      <w:r>
        <w:rPr>
          <w:spacing w:val="41"/>
          <w:sz w:val="24"/>
        </w:rPr>
        <w:t> </w:t>
      </w:r>
      <w:r>
        <w:rPr>
          <w:sz w:val="24"/>
        </w:rPr>
        <w:t>MOTA.</w:t>
        <w:tab/>
      </w:r>
      <w:r>
        <w:rPr>
          <w:b/>
          <w:sz w:val="24"/>
        </w:rPr>
        <w:t>1.2. CONSELHEIRO SUPLENTE: </w:t>
      </w:r>
      <w:r>
        <w:rPr>
          <w:sz w:val="24"/>
        </w:rPr>
        <w:t>IGOR NUNES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RODRIGUES. </w:t>
      </w:r>
      <w:r>
        <w:rPr>
          <w:b/>
          <w:sz w:val="24"/>
        </w:rPr>
        <w:t>1.4 AUSÊNCIAS JUSTIFICADAS: </w:t>
      </w:r>
      <w:r>
        <w:rPr>
          <w:sz w:val="24"/>
        </w:rPr>
        <w:t>conselheiros titulares JOÃO</w:t>
      </w:r>
      <w:r>
        <w:rPr>
          <w:spacing w:val="-5"/>
          <w:sz w:val="24"/>
        </w:rPr>
        <w:t> </w:t>
      </w:r>
      <w:r>
        <w:rPr>
          <w:sz w:val="24"/>
        </w:rPr>
        <w:t>ALBERTO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492"/>
        <w:jc w:val="left"/>
        <w:rPr>
          <w:sz w:val="24"/>
        </w:rPr>
      </w:pPr>
      <w:r>
        <w:rPr>
          <w:sz w:val="24"/>
        </w:rPr>
        <w:t>CARDOSO MONTEIRO (Vice-presidente do CAU/PI) e FRITZ</w:t>
      </w:r>
      <w:r>
        <w:rPr>
          <w:spacing w:val="26"/>
          <w:sz w:val="24"/>
        </w:rPr>
        <w:t> </w:t>
      </w:r>
      <w:r>
        <w:rPr>
          <w:sz w:val="24"/>
        </w:rPr>
        <w:t>MIGUEL MORAIS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MOURA.</w:t>
      </w:r>
      <w:r>
        <w:rPr>
          <w:spacing w:val="37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ABERTURA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TRABALHOS:</w:t>
      </w:r>
      <w:r>
        <w:rPr>
          <w:b/>
          <w:spacing w:val="48"/>
          <w:sz w:val="24"/>
        </w:rPr>
        <w:t> </w:t>
      </w:r>
      <w:r>
        <w:rPr>
          <w:sz w:val="24"/>
        </w:rPr>
        <w:t>Às</w:t>
      </w:r>
      <w:r>
        <w:rPr>
          <w:spacing w:val="37"/>
          <w:sz w:val="24"/>
        </w:rPr>
        <w:t> </w:t>
      </w:r>
      <w:r>
        <w:rPr>
          <w:sz w:val="24"/>
        </w:rPr>
        <w:t>dezessete</w:t>
      </w:r>
      <w:r>
        <w:rPr>
          <w:spacing w:val="37"/>
          <w:sz w:val="24"/>
        </w:rPr>
        <w:t> </w:t>
      </w:r>
      <w:r>
        <w:rPr>
          <w:sz w:val="24"/>
        </w:rPr>
        <w:t>horas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quinze</w:t>
      </w:r>
      <w:r>
        <w:rPr>
          <w:spacing w:val="38"/>
          <w:sz w:val="24"/>
        </w:rPr>
        <w:t> </w:t>
      </w:r>
      <w:r>
        <w:rPr>
          <w:sz w:val="24"/>
        </w:rPr>
        <w:t>minutos,</w:t>
      </w:r>
      <w:r>
        <w:rPr>
          <w:spacing w:val="3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37"/>
          <w:sz w:val="24"/>
        </w:rPr>
        <w:t> </w:t>
      </w:r>
      <w:r>
        <w:rPr>
          <w:sz w:val="24"/>
        </w:rPr>
        <w:t>Wellington</w:t>
      </w:r>
      <w:r>
        <w:rPr>
          <w:spacing w:val="37"/>
          <w:sz w:val="24"/>
        </w:rPr>
        <w:t> </w:t>
      </w:r>
      <w:r>
        <w:rPr>
          <w:sz w:val="24"/>
        </w:rPr>
        <w:t>Camarço</w:t>
      </w:r>
      <w:r>
        <w:rPr>
          <w:spacing w:val="42"/>
          <w:sz w:val="24"/>
        </w:rPr>
        <w:t> </w:t>
      </w:r>
      <w:r>
        <w:rPr>
          <w:sz w:val="24"/>
        </w:rPr>
        <w:t>agradeceu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presença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todos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verificou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existência</w:t>
      </w:r>
      <w:r>
        <w:rPr>
          <w:spacing w:val="3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quórum. Com isso, deu início a pauta com execução do Hino Nacional Brasileiro. </w:t>
      </w:r>
      <w:r>
        <w:rPr>
          <w:b/>
          <w:sz w:val="24"/>
        </w:rPr>
        <w:t>3.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PAUTA: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</w:pPr>
      <w:r>
        <w:rPr/>
        <w:t>DISCUSSÃO E APROVAÇÃO DA ATA DA</w:t>
      </w:r>
      <w:r>
        <w:rPr>
          <w:spacing w:val="47"/>
        </w:rPr>
        <w:t> </w:t>
      </w:r>
      <w:r>
        <w:rPr/>
        <w:t>58ª PLENÁRIA ORDINÁRIA 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4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CAU/PI,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REALIZADA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DIA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08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NOVEMBRO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2018.</w:t>
      </w:r>
      <w:r>
        <w:rPr>
          <w:b/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palavra</w:t>
      </w:r>
      <w:r>
        <w:rPr>
          <w:spacing w:val="1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presidente Wellington Camarço, que questionou ao plenário sobre a Ata da 58ª da</w:t>
      </w:r>
      <w:r>
        <w:rPr>
          <w:spacing w:val="33"/>
          <w:sz w:val="24"/>
        </w:rPr>
        <w:t> </w:t>
      </w:r>
      <w:r>
        <w:rPr>
          <w:sz w:val="24"/>
        </w:rPr>
        <w:t>Reunião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Plenária Ordinária, de 08 de novembro de 2018. Após análise e discussão, o</w:t>
      </w:r>
      <w:r>
        <w:rPr>
          <w:spacing w:val="-13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8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colocou o ponto em votação. A Ata foi aprovada com 04 (quatro) votos favoráveis.</w:t>
      </w:r>
      <w:r>
        <w:rPr>
          <w:spacing w:val="58"/>
          <w:sz w:val="24"/>
        </w:rPr>
        <w:t> </w:t>
      </w:r>
      <w:r>
        <w:rPr>
          <w:b/>
          <w:sz w:val="24"/>
        </w:rPr>
        <w:t>4.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</w:pPr>
      <w:r>
        <w:rPr/>
        <w:t>ORDEM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DIA:</w:t>
      </w:r>
      <w:r>
        <w:rPr>
          <w:spacing w:val="7"/>
        </w:rPr>
        <w:t> </w:t>
      </w:r>
      <w:r>
        <w:rPr/>
        <w:t>4.1</w:t>
      </w:r>
      <w:r>
        <w:rPr>
          <w:spacing w:val="13"/>
        </w:rPr>
        <w:t> </w:t>
      </w:r>
      <w:r>
        <w:rPr/>
        <w:t>ANÁLISE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APROVAÇÃO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PRESTAÇÃO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CONTA</w:t>
      </w:r>
      <w:r>
        <w:rPr>
          <w:spacing w:val="11"/>
        </w:rPr>
        <w:t> </w:t>
      </w:r>
      <w:r>
        <w:rPr/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4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CAU/PI DO 3º TRIMESTRE DE 2018 (JULHO, AGOSTO E SETEMBRO/18):</w:t>
      </w:r>
      <w:r>
        <w:rPr>
          <w:b/>
          <w:spacing w:val="59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presidente passou a palavra para a contadora Nadja Araújo, que apresentou os valores</w:t>
      </w:r>
      <w:r>
        <w:rPr>
          <w:spacing w:val="16"/>
          <w:sz w:val="24"/>
        </w:rPr>
        <w:t> </w:t>
      </w:r>
      <w:r>
        <w:rPr>
          <w:sz w:val="24"/>
        </w:rPr>
        <w:t>orçados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de julho a setembro e o que foi realmente realizado. Informou que os valores do primeiro e</w:t>
      </w:r>
      <w:r>
        <w:rPr>
          <w:spacing w:val="2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segundo trimestre estão sendo apresentados somente para comparação. A</w:t>
      </w:r>
      <w:r>
        <w:rPr>
          <w:spacing w:val="57"/>
          <w:sz w:val="24"/>
        </w:rPr>
        <w:t> </w:t>
      </w:r>
      <w:r>
        <w:rPr>
          <w:sz w:val="24"/>
        </w:rPr>
        <w:t>contadora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apresentou</w:t>
      </w:r>
      <w:r>
        <w:rPr>
          <w:spacing w:val="11"/>
          <w:sz w:val="24"/>
        </w:rPr>
        <w:t> </w:t>
      </w:r>
      <w:r>
        <w:rPr>
          <w:sz w:val="24"/>
        </w:rPr>
        <w:t>todas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receitas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despesas,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respectivos</w:t>
      </w:r>
      <w:r>
        <w:rPr>
          <w:spacing w:val="12"/>
          <w:sz w:val="24"/>
        </w:rPr>
        <w:t> </w:t>
      </w:r>
      <w:r>
        <w:rPr>
          <w:sz w:val="24"/>
        </w:rPr>
        <w:t>gráficos,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melhor</w:t>
      </w:r>
      <w:r>
        <w:rPr>
          <w:spacing w:val="10"/>
          <w:sz w:val="24"/>
        </w:rPr>
        <w:t> </w:t>
      </w:r>
      <w:r>
        <w:rPr>
          <w:sz w:val="24"/>
        </w:rPr>
        <w:t>entendimento.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presidente</w:t>
      </w:r>
      <w:r>
        <w:rPr>
          <w:spacing w:val="33"/>
          <w:sz w:val="24"/>
        </w:rPr>
        <w:t> </w:t>
      </w:r>
      <w:r>
        <w:rPr>
          <w:sz w:val="24"/>
        </w:rPr>
        <w:t>informou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prestação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contas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3º</w:t>
      </w:r>
      <w:r>
        <w:rPr>
          <w:spacing w:val="35"/>
          <w:sz w:val="24"/>
        </w:rPr>
        <w:t> </w:t>
      </w:r>
      <w:r>
        <w:rPr>
          <w:sz w:val="24"/>
        </w:rPr>
        <w:t>trimestre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2018</w:t>
      </w:r>
      <w:r>
        <w:rPr>
          <w:spacing w:val="35"/>
          <w:sz w:val="24"/>
        </w:rPr>
        <w:t> </w:t>
      </w:r>
      <w:r>
        <w:rPr>
          <w:sz w:val="24"/>
        </w:rPr>
        <w:t>(julho,</w:t>
      </w:r>
      <w:r>
        <w:rPr>
          <w:spacing w:val="36"/>
          <w:sz w:val="24"/>
        </w:rPr>
        <w:t> </w:t>
      </w:r>
      <w:r>
        <w:rPr>
          <w:sz w:val="24"/>
        </w:rPr>
        <w:t>agosto</w:t>
      </w:r>
      <w:r>
        <w:rPr>
          <w:spacing w:val="3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setembro) foi aprovada pela Comissão de Finanças, Atos Administrativos e</w:t>
      </w:r>
      <w:r>
        <w:rPr>
          <w:spacing w:val="23"/>
          <w:sz w:val="24"/>
        </w:rPr>
        <w:t> </w:t>
      </w:r>
      <w:r>
        <w:rPr>
          <w:sz w:val="24"/>
        </w:rPr>
        <w:t>Planejamento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Estratégico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CAU/PI,</w:t>
      </w:r>
      <w:r>
        <w:rPr>
          <w:spacing w:val="29"/>
          <w:sz w:val="24"/>
        </w:rPr>
        <w:t> </w:t>
      </w:r>
      <w:r>
        <w:rPr>
          <w:sz w:val="24"/>
        </w:rPr>
        <w:t>através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8"/>
          <w:sz w:val="24"/>
        </w:rPr>
        <w:t> </w:t>
      </w:r>
      <w:r>
        <w:rPr>
          <w:sz w:val="24"/>
        </w:rPr>
        <w:t>Deliberação</w:t>
      </w:r>
      <w:r>
        <w:rPr>
          <w:spacing w:val="29"/>
          <w:sz w:val="24"/>
        </w:rPr>
        <w:t> </w:t>
      </w:r>
      <w:r>
        <w:rPr>
          <w:sz w:val="24"/>
        </w:rPr>
        <w:t>Nº</w:t>
      </w:r>
      <w:r>
        <w:rPr>
          <w:spacing w:val="32"/>
          <w:sz w:val="24"/>
        </w:rPr>
        <w:t> </w:t>
      </w:r>
      <w:r>
        <w:rPr>
          <w:sz w:val="24"/>
        </w:rPr>
        <w:t>27/2018,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27/11/2018.</w:t>
      </w:r>
      <w:r>
        <w:rPr>
          <w:spacing w:val="28"/>
          <w:sz w:val="24"/>
        </w:rPr>
        <w:t> </w:t>
      </w:r>
      <w:r>
        <w:rPr>
          <w:sz w:val="24"/>
        </w:rPr>
        <w:t>Após</w:t>
      </w:r>
      <w:r>
        <w:rPr>
          <w:spacing w:val="29"/>
          <w:sz w:val="24"/>
        </w:rPr>
        <w:t> </w:t>
      </w:r>
      <w:r>
        <w:rPr>
          <w:sz w:val="24"/>
        </w:rPr>
        <w:t>análise</w:t>
      </w:r>
      <w:r>
        <w:rPr>
          <w:spacing w:val="3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discussão,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presidente</w:t>
      </w:r>
      <w:r>
        <w:rPr>
          <w:spacing w:val="10"/>
          <w:sz w:val="24"/>
        </w:rPr>
        <w:t> </w:t>
      </w:r>
      <w:r>
        <w:rPr>
          <w:sz w:val="24"/>
        </w:rPr>
        <w:t>colocou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votação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aprovação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Prestação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Conta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CAU/PI</w:t>
      </w:r>
      <w:r>
        <w:rPr>
          <w:spacing w:val="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3º Trimestre de 2018 (julho agosto e setembro), que foi aprovada por 05 (cinco)</w:t>
      </w:r>
      <w:r>
        <w:rPr>
          <w:spacing w:val="18"/>
          <w:sz w:val="24"/>
        </w:rPr>
        <w:t> </w:t>
      </w:r>
      <w:r>
        <w:rPr>
          <w:sz w:val="24"/>
        </w:rPr>
        <w:t>votos</w:t>
      </w:r>
    </w:p>
    <w:p>
      <w:pPr>
        <w:pStyle w:val="Heading1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</w:pPr>
      <w:r>
        <w:rPr>
          <w:b w:val="0"/>
        </w:rPr>
        <w:t>favoráveis. </w:t>
      </w:r>
      <w:r>
        <w:rPr/>
        <w:t>4.2 ANÁLISE E APROVAÇÃO DAS ALTERAÇÕES NO</w:t>
      </w:r>
      <w:r>
        <w:rPr>
          <w:spacing w:val="-9"/>
        </w:rPr>
        <w:t> </w:t>
      </w:r>
      <w:r>
        <w:rPr/>
        <w:t>REGIMENTO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INTERNO CAU/PI: </w:t>
      </w:r>
      <w:r>
        <w:rPr>
          <w:sz w:val="24"/>
        </w:rPr>
        <w:t>O presidente fez um resgate de como se deu a aprovação do</w:t>
      </w:r>
      <w:r>
        <w:rPr>
          <w:spacing w:val="50"/>
          <w:sz w:val="24"/>
        </w:rPr>
        <w:t> </w:t>
      </w:r>
      <w:r>
        <w:rPr>
          <w:sz w:val="24"/>
        </w:rPr>
        <w:t>Regimento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Interno pela a gestão passada e o motivo do retorno deste ponto para </w:t>
      </w:r>
      <w:r>
        <w:rPr>
          <w:spacing w:val="7"/>
          <w:sz w:val="24"/>
        </w:rPr>
        <w:t> </w:t>
      </w:r>
      <w:r>
        <w:rPr>
          <w:sz w:val="24"/>
        </w:rPr>
        <w:t>discussão na Plenária. 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presidente passou a palavra para o Conselheiro Edmo Campos, uma vez que foi ele que</w:t>
      </w:r>
      <w:r>
        <w:rPr>
          <w:spacing w:val="59"/>
          <w:sz w:val="24"/>
        </w:rPr>
        <w:t> </w:t>
      </w:r>
      <w:r>
        <w:rPr>
          <w:sz w:val="24"/>
        </w:rPr>
        <w:t>pediu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vistas</w:t>
      </w:r>
      <w:r>
        <w:rPr>
          <w:spacing w:val="14"/>
          <w:sz w:val="24"/>
        </w:rPr>
        <w:t> </w:t>
      </w:r>
      <w:r>
        <w:rPr>
          <w:sz w:val="24"/>
        </w:rPr>
        <w:t>neste</w:t>
      </w:r>
      <w:r>
        <w:rPr>
          <w:spacing w:val="16"/>
          <w:sz w:val="24"/>
        </w:rPr>
        <w:t> </w:t>
      </w:r>
      <w:r>
        <w:rPr>
          <w:sz w:val="24"/>
        </w:rPr>
        <w:t>tema.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conselheiro</w:t>
      </w:r>
      <w:r>
        <w:rPr>
          <w:spacing w:val="16"/>
          <w:sz w:val="24"/>
        </w:rPr>
        <w:t> </w:t>
      </w:r>
      <w:r>
        <w:rPr>
          <w:sz w:val="24"/>
        </w:rPr>
        <w:t>informou</w:t>
      </w:r>
      <w:r>
        <w:rPr>
          <w:spacing w:val="16"/>
          <w:sz w:val="24"/>
        </w:rPr>
        <w:t> </w:t>
      </w:r>
      <w:r>
        <w:rPr>
          <w:sz w:val="24"/>
        </w:rPr>
        <w:t>que,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acordo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6"/>
          <w:sz w:val="24"/>
        </w:rPr>
        <w:t> </w:t>
      </w:r>
      <w:r>
        <w:rPr>
          <w:sz w:val="24"/>
        </w:rPr>
        <w:t>análise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COA</w:t>
      </w:r>
      <w:r>
        <w:rPr>
          <w:spacing w:val="13"/>
          <w:sz w:val="24"/>
        </w:rPr>
        <w:t> </w:t>
      </w:r>
      <w:r>
        <w:rPr>
          <w:sz w:val="24"/>
        </w:rPr>
        <w:t>CAU/BR,</w:t>
      </w:r>
      <w:r>
        <w:rPr>
          <w:spacing w:val="1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artigos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serem</w:t>
      </w:r>
      <w:r>
        <w:rPr>
          <w:spacing w:val="9"/>
          <w:sz w:val="24"/>
        </w:rPr>
        <w:t> </w:t>
      </w:r>
      <w:r>
        <w:rPr>
          <w:sz w:val="24"/>
        </w:rPr>
        <w:t>alterados</w:t>
      </w:r>
      <w:r>
        <w:rPr>
          <w:spacing w:val="6"/>
          <w:sz w:val="24"/>
        </w:rPr>
        <w:t> </w:t>
      </w:r>
      <w:r>
        <w:rPr>
          <w:sz w:val="24"/>
        </w:rPr>
        <w:t>são:</w:t>
      </w:r>
      <w:r>
        <w:rPr>
          <w:spacing w:val="7"/>
          <w:sz w:val="24"/>
        </w:rPr>
        <w:t> </w:t>
      </w:r>
      <w:r>
        <w:rPr>
          <w:sz w:val="24"/>
        </w:rPr>
        <w:t>5º,</w:t>
      </w:r>
      <w:r>
        <w:rPr>
          <w:spacing w:val="6"/>
          <w:sz w:val="24"/>
        </w:rPr>
        <w:t> </w:t>
      </w:r>
      <w:r>
        <w:rPr>
          <w:sz w:val="24"/>
        </w:rPr>
        <w:t>36,</w:t>
      </w:r>
      <w:r>
        <w:rPr>
          <w:spacing w:val="8"/>
          <w:sz w:val="24"/>
        </w:rPr>
        <w:t> </w:t>
      </w:r>
      <w:r>
        <w:rPr>
          <w:sz w:val="24"/>
        </w:rPr>
        <w:t>97,</w:t>
      </w:r>
      <w:r>
        <w:rPr>
          <w:spacing w:val="6"/>
          <w:sz w:val="24"/>
        </w:rPr>
        <w:t> </w:t>
      </w:r>
      <w:r>
        <w:rPr>
          <w:sz w:val="24"/>
        </w:rPr>
        <w:t>101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143.</w:t>
      </w:r>
      <w:r>
        <w:rPr>
          <w:spacing w:val="7"/>
          <w:sz w:val="24"/>
        </w:rPr>
        <w:t> </w:t>
      </w:r>
      <w:r>
        <w:rPr>
          <w:sz w:val="24"/>
        </w:rPr>
        <w:t>Fez</w:t>
      </w:r>
      <w:r>
        <w:rPr>
          <w:spacing w:val="8"/>
          <w:sz w:val="24"/>
        </w:rPr>
        <w:t> </w:t>
      </w:r>
      <w:r>
        <w:rPr>
          <w:sz w:val="24"/>
        </w:rPr>
        <w:t>um</w:t>
      </w:r>
      <w:r>
        <w:rPr>
          <w:spacing w:val="6"/>
          <w:sz w:val="24"/>
        </w:rPr>
        <w:t> </w:t>
      </w:r>
      <w:r>
        <w:rPr>
          <w:sz w:val="24"/>
        </w:rPr>
        <w:t>breve</w:t>
      </w:r>
      <w:r>
        <w:rPr>
          <w:spacing w:val="8"/>
          <w:sz w:val="24"/>
        </w:rPr>
        <w:t> </w:t>
      </w:r>
      <w:r>
        <w:rPr>
          <w:sz w:val="24"/>
        </w:rPr>
        <w:t>relato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artigos.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artigo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5º trata da organização do CAU/PI: I) Órgãos Deliberativos, que são:</w:t>
      </w:r>
      <w:r>
        <w:rPr>
          <w:spacing w:val="24"/>
          <w:sz w:val="24"/>
        </w:rPr>
        <w:t> </w:t>
      </w:r>
      <w:r>
        <w:rPr>
          <w:sz w:val="24"/>
        </w:rPr>
        <w:t>Plenário, Presidência,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Comissões Permanentes (Ordinárias e Especiais) e Comissão Eleitoral do CAU/PI; II)</w:t>
      </w:r>
      <w:r>
        <w:rPr>
          <w:spacing w:val="29"/>
          <w:sz w:val="24"/>
        </w:rPr>
        <w:t> </w:t>
      </w:r>
      <w:r>
        <w:rPr>
          <w:sz w:val="24"/>
        </w:rPr>
        <w:t>Órgãos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Consultivos,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são:</w:t>
      </w:r>
      <w:r>
        <w:rPr>
          <w:spacing w:val="42"/>
          <w:sz w:val="24"/>
        </w:rPr>
        <w:t> </w:t>
      </w:r>
      <w:r>
        <w:rPr>
          <w:sz w:val="24"/>
        </w:rPr>
        <w:t>CEAU-CAU/PI,</w:t>
      </w:r>
      <w:r>
        <w:rPr>
          <w:spacing w:val="41"/>
          <w:sz w:val="24"/>
        </w:rPr>
        <w:t> </w:t>
      </w:r>
      <w:r>
        <w:rPr>
          <w:sz w:val="24"/>
        </w:rPr>
        <w:t>Comissões</w:t>
      </w:r>
      <w:r>
        <w:rPr>
          <w:spacing w:val="41"/>
          <w:sz w:val="24"/>
        </w:rPr>
        <w:t> </w:t>
      </w:r>
      <w:r>
        <w:rPr>
          <w:sz w:val="24"/>
        </w:rPr>
        <w:t>Temporárias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Grupos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Trabalho.</w:t>
      </w:r>
      <w:r>
        <w:rPr>
          <w:spacing w:val="4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artigo</w:t>
      </w:r>
      <w:r>
        <w:rPr>
          <w:spacing w:val="48"/>
          <w:sz w:val="24"/>
        </w:rPr>
        <w:t> </w:t>
      </w:r>
      <w:r>
        <w:rPr>
          <w:sz w:val="24"/>
        </w:rPr>
        <w:t>36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trata</w:t>
      </w:r>
      <w:r>
        <w:rPr>
          <w:spacing w:val="51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envio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48"/>
          <w:sz w:val="24"/>
        </w:rPr>
        <w:t> </w:t>
      </w:r>
      <w:r>
        <w:rPr>
          <w:sz w:val="24"/>
        </w:rPr>
        <w:t>pauta</w:t>
      </w:r>
      <w:r>
        <w:rPr>
          <w:spacing w:val="48"/>
          <w:sz w:val="24"/>
        </w:rPr>
        <w:t> </w:t>
      </w:r>
      <w:r>
        <w:rPr>
          <w:sz w:val="24"/>
        </w:rPr>
        <w:t>das</w:t>
      </w:r>
      <w:r>
        <w:rPr>
          <w:spacing w:val="49"/>
          <w:sz w:val="24"/>
        </w:rPr>
        <w:t> </w:t>
      </w:r>
      <w:r>
        <w:rPr>
          <w:sz w:val="24"/>
        </w:rPr>
        <w:t>reuniões</w:t>
      </w:r>
      <w:r>
        <w:rPr>
          <w:spacing w:val="48"/>
          <w:sz w:val="24"/>
        </w:rPr>
        <w:t> </w:t>
      </w:r>
      <w:r>
        <w:rPr>
          <w:sz w:val="24"/>
        </w:rPr>
        <w:t>ordinárias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extraordinárias</w:t>
      </w:r>
      <w:r>
        <w:rPr>
          <w:spacing w:val="49"/>
          <w:sz w:val="24"/>
        </w:rPr>
        <w:t> </w:t>
      </w:r>
      <w:r>
        <w:rPr>
          <w:sz w:val="24"/>
        </w:rPr>
        <w:t>serão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disponibilizadas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meio</w:t>
      </w:r>
      <w:r>
        <w:rPr>
          <w:spacing w:val="27"/>
          <w:sz w:val="24"/>
        </w:rPr>
        <w:t> </w:t>
      </w:r>
      <w:r>
        <w:rPr>
          <w:sz w:val="24"/>
        </w:rPr>
        <w:t>eletrônico</w:t>
      </w:r>
      <w:r>
        <w:rPr>
          <w:spacing w:val="29"/>
          <w:sz w:val="24"/>
        </w:rPr>
        <w:t> </w:t>
      </w:r>
      <w:r>
        <w:rPr>
          <w:sz w:val="24"/>
        </w:rPr>
        <w:t>aos</w:t>
      </w:r>
      <w:r>
        <w:rPr>
          <w:spacing w:val="30"/>
          <w:sz w:val="24"/>
        </w:rPr>
        <w:t> </w:t>
      </w:r>
      <w:r>
        <w:rPr>
          <w:sz w:val="24"/>
        </w:rPr>
        <w:t>conselheiros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(agora)</w:t>
      </w:r>
      <w:r>
        <w:rPr>
          <w:spacing w:val="29"/>
          <w:sz w:val="24"/>
        </w:rPr>
        <w:t> </w:t>
      </w:r>
      <w:r>
        <w:rPr>
          <w:sz w:val="24"/>
        </w:rPr>
        <w:t>aos</w:t>
      </w:r>
      <w:r>
        <w:rPr>
          <w:spacing w:val="27"/>
          <w:sz w:val="24"/>
        </w:rPr>
        <w:t> </w:t>
      </w:r>
      <w:r>
        <w:rPr>
          <w:sz w:val="24"/>
        </w:rPr>
        <w:t>membros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Colegiado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das</w:t>
      </w:r>
      <w:r>
        <w:rPr>
          <w:spacing w:val="12"/>
          <w:sz w:val="24"/>
        </w:rPr>
        <w:t> </w:t>
      </w:r>
      <w:r>
        <w:rPr>
          <w:sz w:val="24"/>
        </w:rPr>
        <w:t>Entidades</w:t>
      </w:r>
      <w:r>
        <w:rPr>
          <w:spacing w:val="13"/>
          <w:sz w:val="24"/>
        </w:rPr>
        <w:t> </w:t>
      </w:r>
      <w:r>
        <w:rPr>
          <w:sz w:val="24"/>
        </w:rPr>
        <w:t>Estaduais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Arquitetos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Urbanistas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CAU/PI,</w:t>
      </w:r>
      <w:r>
        <w:rPr>
          <w:spacing w:val="13"/>
          <w:sz w:val="24"/>
        </w:rPr>
        <w:t> </w:t>
      </w:r>
      <w:r>
        <w:rPr>
          <w:sz w:val="24"/>
        </w:rPr>
        <w:t>quando</w:t>
      </w:r>
      <w:r>
        <w:rPr>
          <w:spacing w:val="13"/>
          <w:sz w:val="24"/>
        </w:rPr>
        <w:t> </w:t>
      </w:r>
      <w:r>
        <w:rPr>
          <w:sz w:val="24"/>
        </w:rPr>
        <w:t>instituído.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artigo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97</w:t>
      </w:r>
      <w:r>
        <w:rPr>
          <w:spacing w:val="33"/>
          <w:sz w:val="24"/>
        </w:rPr>
        <w:t> </w:t>
      </w:r>
      <w:r>
        <w:rPr>
          <w:sz w:val="24"/>
        </w:rPr>
        <w:t>são</w:t>
      </w:r>
      <w:r>
        <w:rPr>
          <w:spacing w:val="33"/>
          <w:sz w:val="24"/>
        </w:rPr>
        <w:t> </w:t>
      </w:r>
      <w:r>
        <w:rPr>
          <w:sz w:val="24"/>
        </w:rPr>
        <w:t>tratadas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competências</w:t>
      </w:r>
      <w:r>
        <w:rPr>
          <w:spacing w:val="35"/>
          <w:sz w:val="24"/>
        </w:rPr>
        <w:t> </w:t>
      </w:r>
      <w:r>
        <w:rPr>
          <w:sz w:val="24"/>
        </w:rPr>
        <w:t>específicas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cada</w:t>
      </w:r>
      <w:r>
        <w:rPr>
          <w:spacing w:val="32"/>
          <w:sz w:val="24"/>
        </w:rPr>
        <w:t> </w:t>
      </w:r>
      <w:r>
        <w:rPr>
          <w:sz w:val="24"/>
        </w:rPr>
        <w:t>Comissão</w:t>
      </w:r>
      <w:r>
        <w:rPr>
          <w:spacing w:val="32"/>
          <w:sz w:val="24"/>
        </w:rPr>
        <w:t> </w:t>
      </w:r>
      <w:r>
        <w:rPr>
          <w:sz w:val="24"/>
        </w:rPr>
        <w:t>Especial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CAU/PI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competência da Comissão Especial de Política Urbana e Ambiental do CAU/PI. No artigo</w:t>
      </w:r>
      <w:r>
        <w:rPr>
          <w:spacing w:val="-11"/>
          <w:sz w:val="24"/>
        </w:rPr>
        <w:t> </w:t>
      </w:r>
      <w:r>
        <w:rPr>
          <w:sz w:val="24"/>
        </w:rPr>
        <w:t>101</w:t>
      </w:r>
    </w:p>
    <w:p>
      <w:pPr>
        <w:spacing w:after="0" w:line="279" w:lineRule="exact"/>
        <w:jc w:val="left"/>
        <w:rPr>
          <w:sz w:val="24"/>
        </w:rPr>
        <w:sectPr>
          <w:type w:val="continuous"/>
          <w:pgSz w:w="11900" w:h="16850"/>
          <w:pgMar w:top="1600" w:bottom="280" w:left="960" w:right="1020"/>
        </w:sectPr>
      </w:pP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89" w:after="0"/>
        <w:ind w:left="742" w:right="0" w:hanging="62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1791">
            <wp:simplePos x="0" y="0"/>
            <wp:positionH relativeFrom="page">
              <wp:posOffset>0</wp:posOffset>
            </wp:positionH>
            <wp:positionV relativeFrom="page">
              <wp:posOffset>288046</wp:posOffset>
            </wp:positionV>
            <wp:extent cx="7505700" cy="9885022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versa</w:t>
      </w:r>
      <w:r>
        <w:rPr>
          <w:spacing w:val="8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Coordenação</w:t>
      </w:r>
      <w:r>
        <w:rPr>
          <w:spacing w:val="10"/>
          <w:sz w:val="24"/>
        </w:rPr>
        <w:t> </w:t>
      </w:r>
      <w:r>
        <w:rPr>
          <w:sz w:val="24"/>
        </w:rPr>
        <w:t>das</w:t>
      </w:r>
      <w:r>
        <w:rPr>
          <w:spacing w:val="11"/>
          <w:sz w:val="24"/>
        </w:rPr>
        <w:t> </w:t>
      </w:r>
      <w:r>
        <w:rPr>
          <w:sz w:val="24"/>
        </w:rPr>
        <w:t>Comissões</w:t>
      </w:r>
      <w:r>
        <w:rPr>
          <w:spacing w:val="10"/>
          <w:sz w:val="24"/>
        </w:rPr>
        <w:t> </w:t>
      </w:r>
      <w:r>
        <w:rPr>
          <w:sz w:val="24"/>
        </w:rPr>
        <w:t>Temporárias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Especiais: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não</w:t>
      </w:r>
      <w:r>
        <w:rPr>
          <w:spacing w:val="10"/>
          <w:sz w:val="24"/>
        </w:rPr>
        <w:t> </w:t>
      </w:r>
      <w:r>
        <w:rPr>
          <w:sz w:val="24"/>
        </w:rPr>
        <w:t>há</w:t>
      </w:r>
      <w:r>
        <w:rPr>
          <w:spacing w:val="9"/>
          <w:sz w:val="24"/>
        </w:rPr>
        <w:t> </w:t>
      </w:r>
      <w:r>
        <w:rPr>
          <w:sz w:val="24"/>
        </w:rPr>
        <w:t>menção</w:t>
      </w:r>
      <w:r>
        <w:rPr>
          <w:spacing w:val="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Conselho Diretor no decorrer do regimento. Assim sendo, este artigo é desnecessário.</w:t>
      </w:r>
      <w:r>
        <w:rPr>
          <w:spacing w:val="5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artigo 143 – Eleição do vice-presidente: Desempenhará o cargo vice-presidente, o</w:t>
      </w:r>
      <w:r>
        <w:rPr>
          <w:spacing w:val="27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titular, coordenador de comissão ordinária, eleito em votação aberta pelo Plenário do</w:t>
      </w:r>
      <w:r>
        <w:rPr>
          <w:spacing w:val="-3"/>
          <w:sz w:val="24"/>
        </w:rPr>
        <w:t> </w:t>
      </w:r>
      <w:r>
        <w:rPr>
          <w:sz w:val="24"/>
        </w:rPr>
        <w:t>CAU/PI,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na  primeira  reunião  plenária  do  ano,  após  a  escolha  </w:t>
      </w:r>
      <w:r>
        <w:rPr>
          <w:spacing w:val="9"/>
          <w:sz w:val="24"/>
        </w:rPr>
        <w:t> </w:t>
      </w:r>
      <w:r>
        <w:rPr>
          <w:sz w:val="24"/>
        </w:rPr>
        <w:t>dos  coordenadores  das  comissões.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Parágrafo único. No  caso de empate, será eleito  o candidato  com  o registro mais  antigo.</w:t>
      </w:r>
      <w:r>
        <w:rPr>
          <w:spacing w:val="-2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artigo</w:t>
      </w:r>
      <w:r>
        <w:rPr>
          <w:spacing w:val="35"/>
          <w:sz w:val="24"/>
        </w:rPr>
        <w:t> </w:t>
      </w:r>
      <w:r>
        <w:rPr>
          <w:sz w:val="22"/>
        </w:rPr>
        <w:t>145.</w:t>
      </w:r>
      <w:r>
        <w:rPr>
          <w:spacing w:val="33"/>
          <w:sz w:val="22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período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mandato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vice-presidente</w:t>
      </w:r>
      <w:r>
        <w:rPr>
          <w:spacing w:val="35"/>
          <w:sz w:val="24"/>
        </w:rPr>
        <w:t> </w:t>
      </w:r>
      <w:r>
        <w:rPr>
          <w:sz w:val="24"/>
        </w:rPr>
        <w:t>será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01</w:t>
      </w:r>
      <w:r>
        <w:rPr>
          <w:spacing w:val="35"/>
          <w:sz w:val="24"/>
        </w:rPr>
        <w:t> </w:t>
      </w:r>
      <w:r>
        <w:rPr>
          <w:sz w:val="24"/>
        </w:rPr>
        <w:t>(um)</w:t>
      </w:r>
      <w:r>
        <w:rPr>
          <w:spacing w:val="34"/>
          <w:sz w:val="24"/>
        </w:rPr>
        <w:t> </w:t>
      </w:r>
      <w:r>
        <w:rPr>
          <w:sz w:val="24"/>
        </w:rPr>
        <w:t>ano,</w:t>
      </w:r>
      <w:r>
        <w:rPr>
          <w:spacing w:val="34"/>
          <w:sz w:val="24"/>
        </w:rPr>
        <w:t> </w:t>
      </w:r>
      <w:r>
        <w:rPr>
          <w:sz w:val="24"/>
        </w:rPr>
        <w:t>iniciando-se</w:t>
      </w:r>
      <w:r>
        <w:rPr>
          <w:spacing w:val="35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primeira</w:t>
      </w:r>
      <w:r>
        <w:rPr>
          <w:spacing w:val="17"/>
          <w:sz w:val="24"/>
        </w:rPr>
        <w:t> </w:t>
      </w:r>
      <w:r>
        <w:rPr>
          <w:sz w:val="24"/>
        </w:rPr>
        <w:t>reunião</w:t>
      </w:r>
      <w:r>
        <w:rPr>
          <w:spacing w:val="18"/>
          <w:sz w:val="24"/>
        </w:rPr>
        <w:t> </w:t>
      </w:r>
      <w:r>
        <w:rPr>
          <w:sz w:val="24"/>
        </w:rPr>
        <w:t>plenária</w:t>
      </w:r>
      <w:r>
        <w:rPr>
          <w:spacing w:val="18"/>
          <w:sz w:val="24"/>
        </w:rPr>
        <w:t> </w:t>
      </w:r>
      <w:r>
        <w:rPr>
          <w:sz w:val="24"/>
        </w:rPr>
        <w:t>ordinária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ano,</w:t>
      </w:r>
      <w:r>
        <w:rPr>
          <w:spacing w:val="18"/>
          <w:sz w:val="24"/>
        </w:rPr>
        <w:t> </w:t>
      </w:r>
      <w:r>
        <w:rPr>
          <w:sz w:val="24"/>
        </w:rPr>
        <w:t>quando</w:t>
      </w:r>
      <w:r>
        <w:rPr>
          <w:spacing w:val="18"/>
          <w:sz w:val="24"/>
        </w:rPr>
        <w:t> </w:t>
      </w:r>
      <w:r>
        <w:rPr>
          <w:sz w:val="24"/>
        </w:rPr>
        <w:t>deverá</w:t>
      </w:r>
      <w:r>
        <w:rPr>
          <w:spacing w:val="17"/>
          <w:sz w:val="24"/>
        </w:rPr>
        <w:t> </w:t>
      </w:r>
      <w:r>
        <w:rPr>
          <w:sz w:val="24"/>
        </w:rPr>
        <w:t>ser</w:t>
      </w:r>
      <w:r>
        <w:rPr>
          <w:spacing w:val="20"/>
          <w:sz w:val="24"/>
        </w:rPr>
        <w:t> </w:t>
      </w:r>
      <w:r>
        <w:rPr>
          <w:sz w:val="24"/>
        </w:rPr>
        <w:t>eleito,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encerrando-se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dia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31 de dezembro do mesmo ano. Após discussão e esclarecimentos, o presidente</w:t>
      </w:r>
      <w:r>
        <w:rPr>
          <w:spacing w:val="-15"/>
          <w:sz w:val="24"/>
        </w:rPr>
        <w:t> </w:t>
      </w:r>
      <w:r>
        <w:rPr>
          <w:sz w:val="24"/>
        </w:rPr>
        <w:t>colocou 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ponto em votação. As alterações propostas para o Regimento Interno do CAU/PI</w:t>
      </w:r>
      <w:r>
        <w:rPr>
          <w:spacing w:val="1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b/>
          <w:sz w:val="24"/>
        </w:rPr>
      </w:pPr>
      <w:r>
        <w:rPr>
          <w:sz w:val="24"/>
        </w:rPr>
        <w:t>aprovadas por 5 votos favoráveis. </w:t>
      </w:r>
      <w:r>
        <w:rPr>
          <w:b/>
          <w:sz w:val="24"/>
        </w:rPr>
        <w:t>5. MANIFESTAÇÃO DOS CONSELHEIROS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b/>
          <w:sz w:val="24"/>
        </w:rPr>
        <w:t>ASSUNTOS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INTERESSE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PLENÁRIO.</w:t>
      </w:r>
      <w:r>
        <w:rPr>
          <w:b/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presidente</w:t>
      </w:r>
      <w:r>
        <w:rPr>
          <w:spacing w:val="11"/>
          <w:sz w:val="24"/>
        </w:rPr>
        <w:t> </w:t>
      </w:r>
      <w:r>
        <w:rPr>
          <w:sz w:val="24"/>
        </w:rPr>
        <w:t>informou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evento</w:t>
      </w:r>
      <w:r>
        <w:rPr>
          <w:spacing w:val="11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comemoração</w:t>
      </w:r>
      <w:r>
        <w:rPr>
          <w:spacing w:val="53"/>
          <w:sz w:val="24"/>
        </w:rPr>
        <w:t> </w:t>
      </w:r>
      <w:r>
        <w:rPr>
          <w:sz w:val="24"/>
        </w:rPr>
        <w:t>ao</w:t>
      </w:r>
      <w:r>
        <w:rPr>
          <w:spacing w:val="53"/>
          <w:sz w:val="24"/>
        </w:rPr>
        <w:t> </w:t>
      </w:r>
      <w:r>
        <w:rPr>
          <w:sz w:val="24"/>
        </w:rPr>
        <w:t>Dia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Arquiteto,</w:t>
      </w:r>
      <w:r>
        <w:rPr>
          <w:spacing w:val="55"/>
          <w:sz w:val="24"/>
        </w:rPr>
        <w:t> </w:t>
      </w:r>
      <w:r>
        <w:rPr>
          <w:sz w:val="24"/>
        </w:rPr>
        <w:t>que</w:t>
      </w:r>
      <w:r>
        <w:rPr>
          <w:spacing w:val="53"/>
          <w:sz w:val="24"/>
        </w:rPr>
        <w:t> </w:t>
      </w:r>
      <w:r>
        <w:rPr>
          <w:sz w:val="24"/>
        </w:rPr>
        <w:t>será</w:t>
      </w:r>
      <w:r>
        <w:rPr>
          <w:spacing w:val="54"/>
          <w:sz w:val="24"/>
        </w:rPr>
        <w:t> </w:t>
      </w:r>
      <w:r>
        <w:rPr>
          <w:sz w:val="24"/>
        </w:rPr>
        <w:t>realizado</w:t>
      </w:r>
      <w:r>
        <w:rPr>
          <w:spacing w:val="53"/>
          <w:sz w:val="24"/>
        </w:rPr>
        <w:t> </w:t>
      </w:r>
      <w:r>
        <w:rPr>
          <w:sz w:val="24"/>
        </w:rPr>
        <w:t>dia</w:t>
      </w:r>
      <w:r>
        <w:rPr>
          <w:spacing w:val="54"/>
          <w:sz w:val="24"/>
        </w:rPr>
        <w:t> </w:t>
      </w:r>
      <w:r>
        <w:rPr>
          <w:sz w:val="24"/>
        </w:rPr>
        <w:t>10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dezembro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2018,</w:t>
      </w:r>
      <w:r>
        <w:rPr>
          <w:spacing w:val="54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auditório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SEBRAE,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partir</w:t>
      </w:r>
      <w:r>
        <w:rPr>
          <w:spacing w:val="10"/>
          <w:sz w:val="24"/>
        </w:rPr>
        <w:t> </w:t>
      </w:r>
      <w:r>
        <w:rPr>
          <w:sz w:val="24"/>
        </w:rPr>
        <w:t>das</w:t>
      </w:r>
      <w:r>
        <w:rPr>
          <w:spacing w:val="11"/>
          <w:sz w:val="24"/>
        </w:rPr>
        <w:t> </w:t>
      </w:r>
      <w:r>
        <w:rPr>
          <w:sz w:val="24"/>
        </w:rPr>
        <w:t>18h.</w:t>
      </w:r>
      <w:r>
        <w:rPr>
          <w:spacing w:val="13"/>
          <w:sz w:val="24"/>
        </w:rPr>
        <w:t> </w:t>
      </w:r>
      <w:r>
        <w:rPr>
          <w:sz w:val="24"/>
        </w:rPr>
        <w:t>Sem</w:t>
      </w:r>
      <w:r>
        <w:rPr>
          <w:spacing w:val="11"/>
          <w:sz w:val="24"/>
        </w:rPr>
        <w:t> </w:t>
      </w:r>
      <w:r>
        <w:rPr>
          <w:sz w:val="24"/>
        </w:rPr>
        <w:t>comunicações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Mesa,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Presidente</w:t>
      </w:r>
      <w:r>
        <w:rPr>
          <w:spacing w:val="11"/>
          <w:sz w:val="24"/>
        </w:rPr>
        <w:t> </w:t>
      </w:r>
      <w:r>
        <w:rPr>
          <w:sz w:val="24"/>
        </w:rPr>
        <w:t>agradeceu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6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presença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todos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declarou</w:t>
      </w:r>
      <w:r>
        <w:rPr>
          <w:spacing w:val="37"/>
          <w:sz w:val="24"/>
        </w:rPr>
        <w:t> </w:t>
      </w:r>
      <w:r>
        <w:rPr>
          <w:sz w:val="24"/>
        </w:rPr>
        <w:t>encerrados</w:t>
      </w:r>
      <w:r>
        <w:rPr>
          <w:spacing w:val="36"/>
          <w:sz w:val="24"/>
        </w:rPr>
        <w:t> </w:t>
      </w:r>
      <w:r>
        <w:rPr>
          <w:sz w:val="24"/>
        </w:rPr>
        <w:t>os</w:t>
      </w:r>
      <w:r>
        <w:rPr>
          <w:spacing w:val="36"/>
          <w:sz w:val="24"/>
        </w:rPr>
        <w:t> </w:t>
      </w:r>
      <w:r>
        <w:rPr>
          <w:sz w:val="24"/>
        </w:rPr>
        <w:t>trabalhos.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sessão</w:t>
      </w:r>
      <w:r>
        <w:rPr>
          <w:spacing w:val="37"/>
          <w:sz w:val="24"/>
        </w:rPr>
        <w:t> </w:t>
      </w:r>
      <w:r>
        <w:rPr>
          <w:sz w:val="24"/>
        </w:rPr>
        <w:t>foi</w:t>
      </w:r>
      <w:r>
        <w:rPr>
          <w:spacing w:val="34"/>
          <w:sz w:val="24"/>
        </w:rPr>
        <w:t> </w:t>
      </w:r>
      <w:r>
        <w:rPr>
          <w:sz w:val="24"/>
        </w:rPr>
        <w:t>encerrada</w:t>
      </w:r>
      <w:r>
        <w:rPr>
          <w:spacing w:val="36"/>
          <w:sz w:val="24"/>
        </w:rPr>
        <w:t> </w:t>
      </w:r>
      <w:r>
        <w:rPr>
          <w:sz w:val="24"/>
        </w:rPr>
        <w:t>às</w:t>
      </w:r>
      <w:r>
        <w:rPr>
          <w:spacing w:val="41"/>
          <w:sz w:val="24"/>
        </w:rPr>
        <w:t> </w:t>
      </w:r>
      <w:r>
        <w:rPr>
          <w:sz w:val="24"/>
        </w:rPr>
        <w:t>dezoito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279" w:lineRule="exact" w:before="0" w:after="0"/>
        <w:ind w:left="742" w:right="0" w:hanging="624"/>
        <w:jc w:val="left"/>
        <w:rPr>
          <w:sz w:val="24"/>
        </w:rPr>
      </w:pPr>
      <w:r>
        <w:rPr>
          <w:sz w:val="24"/>
        </w:rPr>
        <w:t>horas e quarenta e cinco minutos.</w:t>
      </w:r>
    </w:p>
    <w:p>
      <w:pPr>
        <w:pStyle w:val="BodyText"/>
        <w:spacing w:line="277" w:lineRule="exact" w:before="239"/>
        <w:ind w:left="118" w:firstLine="0"/>
        <w:rPr>
          <w:rFonts w:ascii="Cambria"/>
        </w:rPr>
      </w:pPr>
      <w:r>
        <w:rPr>
          <w:rFonts w:ascii="Cambria"/>
        </w:rPr>
        <w:t>59</w:t>
      </w:r>
    </w:p>
    <w:p>
      <w:pPr>
        <w:pStyle w:val="BodyText"/>
        <w:tabs>
          <w:tab w:pos="3579" w:val="left" w:leader="none"/>
        </w:tabs>
        <w:spacing w:line="277" w:lineRule="exact"/>
        <w:ind w:left="118" w:firstLine="0"/>
      </w:pPr>
      <w:r>
        <w:rPr>
          <w:rFonts w:ascii="Cambria"/>
        </w:rPr>
        <w:t>60</w:t>
        <w:tab/>
      </w:r>
      <w:r>
        <w:rPr/>
        <w:t>Teresina, 27 de novembro de</w:t>
      </w:r>
      <w:r>
        <w:rPr>
          <w:spacing w:val="-3"/>
        </w:rPr>
        <w:t> </w:t>
      </w:r>
      <w:r>
        <w:rPr/>
        <w:t>2018.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61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62</w:t>
      </w:r>
    </w:p>
    <w:p>
      <w:pPr>
        <w:pStyle w:val="BodyText"/>
        <w:spacing w:line="240" w:lineRule="auto" w:before="35"/>
        <w:ind w:left="118" w:firstLine="0"/>
        <w:rPr>
          <w:rFonts w:ascii="Cambria"/>
        </w:rPr>
      </w:pPr>
      <w:r>
        <w:rPr>
          <w:rFonts w:ascii="Cambria"/>
        </w:rPr>
        <w:t>63</w:t>
      </w:r>
    </w:p>
    <w:p>
      <w:pPr>
        <w:pStyle w:val="Heading1"/>
        <w:numPr>
          <w:ilvl w:val="0"/>
          <w:numId w:val="2"/>
        </w:numPr>
        <w:tabs>
          <w:tab w:pos="3756" w:val="left" w:leader="none"/>
          <w:tab w:pos="3757" w:val="left" w:leader="none"/>
        </w:tabs>
        <w:spacing w:line="240" w:lineRule="auto" w:before="43" w:after="0"/>
        <w:ind w:left="3757" w:right="0" w:hanging="3639"/>
        <w:jc w:val="left"/>
      </w:pPr>
      <w:r>
        <w:rPr/>
        <w:t>WELLINGTON</w:t>
      </w:r>
      <w:r>
        <w:rPr>
          <w:spacing w:val="-1"/>
        </w:rPr>
        <w:t> </w:t>
      </w:r>
      <w:r>
        <w:rPr/>
        <w:t>CAMARÇO</w:t>
      </w:r>
    </w:p>
    <w:p>
      <w:pPr>
        <w:pStyle w:val="ListParagraph"/>
        <w:numPr>
          <w:ilvl w:val="0"/>
          <w:numId w:val="2"/>
        </w:numPr>
        <w:tabs>
          <w:tab w:pos="4200" w:val="left" w:leader="none"/>
          <w:tab w:pos="4201" w:val="left" w:leader="none"/>
        </w:tabs>
        <w:spacing w:line="240" w:lineRule="auto" w:before="30" w:after="0"/>
        <w:ind w:left="4201" w:right="0" w:hanging="4083"/>
        <w:jc w:val="left"/>
        <w:rPr>
          <w:sz w:val="24"/>
        </w:rPr>
      </w:pPr>
      <w:r>
        <w:rPr>
          <w:sz w:val="24"/>
        </w:rPr>
        <w:t>Presidente do CAU/PI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66</w:t>
      </w:r>
    </w:p>
    <w:p>
      <w:pPr>
        <w:pStyle w:val="BodyText"/>
        <w:spacing w:line="240" w:lineRule="auto" w:before="35"/>
        <w:ind w:left="118" w:firstLine="0"/>
        <w:rPr>
          <w:rFonts w:ascii="Cambria"/>
        </w:rPr>
      </w:pPr>
      <w:r>
        <w:rPr>
          <w:rFonts w:ascii="Cambria"/>
        </w:rPr>
        <w:t>67</w:t>
      </w:r>
    </w:p>
    <w:p>
      <w:pPr>
        <w:pStyle w:val="BodyText"/>
        <w:spacing w:line="240" w:lineRule="auto" w:before="36"/>
        <w:ind w:left="118" w:firstLine="0"/>
        <w:rPr>
          <w:rFonts w:ascii="Cambria"/>
        </w:rPr>
      </w:pPr>
      <w:r>
        <w:rPr>
          <w:rFonts w:ascii="Cambria"/>
        </w:rPr>
        <w:t>68</w:t>
      </w:r>
    </w:p>
    <w:p>
      <w:pPr>
        <w:pStyle w:val="Heading1"/>
        <w:numPr>
          <w:ilvl w:val="0"/>
          <w:numId w:val="3"/>
        </w:numPr>
        <w:tabs>
          <w:tab w:pos="2693" w:val="left" w:leader="none"/>
          <w:tab w:pos="2694" w:val="left" w:leader="none"/>
        </w:tabs>
        <w:spacing w:line="240" w:lineRule="auto" w:before="42" w:after="0"/>
        <w:ind w:left="2693" w:right="0" w:hanging="2575"/>
        <w:jc w:val="left"/>
      </w:pPr>
      <w:r>
        <w:rPr/>
        <w:t>SOCORRO DE MARIA SOARES</w:t>
      </w:r>
      <w:r>
        <w:rPr>
          <w:spacing w:val="-1"/>
        </w:rPr>
        <w:t> </w:t>
      </w:r>
      <w:r>
        <w:rPr/>
        <w:t>MAGALHÃES</w:t>
      </w:r>
    </w:p>
    <w:p>
      <w:pPr>
        <w:pStyle w:val="ListParagraph"/>
        <w:numPr>
          <w:ilvl w:val="0"/>
          <w:numId w:val="3"/>
        </w:numPr>
        <w:tabs>
          <w:tab w:pos="3924" w:val="left" w:leader="none"/>
          <w:tab w:pos="3925" w:val="left" w:leader="none"/>
        </w:tabs>
        <w:spacing w:line="240" w:lineRule="auto" w:before="31" w:after="0"/>
        <w:ind w:left="3925" w:right="0" w:hanging="3807"/>
        <w:jc w:val="left"/>
        <w:rPr>
          <w:sz w:val="24"/>
        </w:rPr>
      </w:pPr>
      <w:r>
        <w:rPr>
          <w:sz w:val="24"/>
        </w:rPr>
        <w:t>Secretária Geral do</w:t>
      </w:r>
      <w:r>
        <w:rPr>
          <w:spacing w:val="-2"/>
          <w:sz w:val="24"/>
        </w:rPr>
        <w:t> </w:t>
      </w:r>
      <w:r>
        <w:rPr>
          <w:sz w:val="24"/>
        </w:rPr>
        <w:t>CAU/PI</w:t>
      </w:r>
    </w:p>
    <w:sectPr>
      <w:pgSz w:w="11900" w:h="16850"/>
      <w:pgMar w:top="160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9"/>
      <w:numFmt w:val="decimal"/>
      <w:lvlText w:val="%1"/>
      <w:lvlJc w:val="left"/>
      <w:pPr>
        <w:ind w:left="2693" w:hanging="2576"/>
        <w:jc w:val="lef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3421" w:hanging="257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4143" w:hanging="257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865" w:hanging="257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587" w:hanging="257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309" w:hanging="257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31" w:hanging="257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53" w:hanging="257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75" w:hanging="2576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64"/>
      <w:numFmt w:val="decimal"/>
      <w:lvlText w:val="%1"/>
      <w:lvlJc w:val="left"/>
      <w:pPr>
        <w:ind w:left="3757" w:hanging="3639"/>
        <w:jc w:val="lef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4375" w:hanging="363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4991" w:hanging="363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5607" w:hanging="363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223" w:hanging="363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839" w:hanging="363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455" w:hanging="363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071" w:hanging="363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87" w:hanging="3639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742" w:hanging="492"/>
        <w:jc w:val="right"/>
      </w:pPr>
      <w:rPr>
        <w:rFonts w:hint="default" w:ascii="Cambria" w:hAnsi="Cambria" w:eastAsia="Cambria" w:cs="Cambria"/>
        <w:spacing w:val="-3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57" w:hanging="49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75" w:hanging="49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93" w:hanging="49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11" w:hanging="49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29" w:hanging="49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47" w:hanging="49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65" w:hanging="49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83" w:hanging="492"/>
      </w:pPr>
      <w:rPr>
        <w:rFonts w:hint="default"/>
        <w:lang w:val="pt-PT" w:eastAsia="pt-PT" w:bidi="pt-P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line="276" w:lineRule="exact"/>
      <w:ind w:left="742" w:hanging="624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76" w:lineRule="exact"/>
      <w:ind w:left="742" w:hanging="62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742" w:hanging="624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2019-01-31T14:46:38Z</dcterms:created>
  <dcterms:modified xsi:type="dcterms:W3CDTF">2019-01-31T14:46:38Z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