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F61FD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NOMEAÇÃO DO SECRETÁRIO DA COMISSÃO ELEITORAL DO CAU/PI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D467A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207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896367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epígrafe, </w:t>
      </w:r>
      <w:r w:rsidR="00E41556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41556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4155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§2º do Art. 46º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E92542" w:rsidRDefault="00B81A0C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Nomear 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940EE">
        <w:rPr>
          <w:rFonts w:ascii="Arial" w:eastAsia="Times New Roman" w:hAnsi="Arial" w:cs="Arial"/>
          <w:b/>
          <w:sz w:val="20"/>
          <w:szCs w:val="20"/>
          <w:lang w:eastAsia="pt-BR"/>
        </w:rPr>
        <w:t>FRITZ MIGUEL MORAIS MOURA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como secretári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da Comissão Eleitoral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92542" w:rsidRPr="00E92542" w:rsidRDefault="00E92542" w:rsidP="00E92542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856266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856266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bookmarkEnd w:id="0"/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 xml:space="preserve">17 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D467A6">
        <w:rPr>
          <w:rFonts w:ascii="Arial" w:eastAsia="Times New Roman" w:hAnsi="Arial" w:cs="Arial"/>
          <w:sz w:val="20"/>
          <w:szCs w:val="20"/>
          <w:lang w:eastAsia="pt-BR"/>
        </w:rPr>
        <w:t>9.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467A6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FC" w:rsidRDefault="00AF44FC" w:rsidP="00EE4FDD">
      <w:r>
        <w:separator/>
      </w:r>
    </w:p>
  </w:endnote>
  <w:endnote w:type="continuationSeparator" w:id="0">
    <w:p w:rsidR="00AF44FC" w:rsidRDefault="00AF44F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FC" w:rsidRDefault="00AF44FC" w:rsidP="00EE4FDD">
      <w:r>
        <w:separator/>
      </w:r>
    </w:p>
  </w:footnote>
  <w:footnote w:type="continuationSeparator" w:id="0">
    <w:p w:rsidR="00AF44FC" w:rsidRDefault="00AF44F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F44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F44F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F44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28A6"/>
    <w:rsid w:val="00724018"/>
    <w:rsid w:val="00726A60"/>
    <w:rsid w:val="00733980"/>
    <w:rsid w:val="00734ED5"/>
    <w:rsid w:val="0073595D"/>
    <w:rsid w:val="00741932"/>
    <w:rsid w:val="007611DF"/>
    <w:rsid w:val="007621B8"/>
    <w:rsid w:val="0076756E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6266"/>
    <w:rsid w:val="008712C7"/>
    <w:rsid w:val="00871C06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AF44FC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65EF"/>
    <w:rsid w:val="00B86A71"/>
    <w:rsid w:val="00B940EE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467A6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FDD7D-E83B-4EDD-BCD3-7C6567BE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5</cp:revision>
  <cp:lastPrinted>2019-02-12T16:43:00Z</cp:lastPrinted>
  <dcterms:created xsi:type="dcterms:W3CDTF">2019-02-11T18:04:00Z</dcterms:created>
  <dcterms:modified xsi:type="dcterms:W3CDTF">2019-02-12T16:43:00Z</dcterms:modified>
</cp:coreProperties>
</file>