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6167A2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53</w:t>
            </w:r>
            <w:r w:rsidR="00E714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9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6167A2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WLADIMIR LOPES NETTO</w:t>
            </w:r>
            <w:bookmarkStart w:id="0" w:name="_GoBack"/>
            <w:bookmarkEnd w:id="0"/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15533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15533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364A9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6167A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6167A2">
        <w:rPr>
          <w:rFonts w:ascii="Arial" w:eastAsia="Times New Roman" w:hAnsi="Arial" w:cs="Arial"/>
          <w:sz w:val="22"/>
          <w:szCs w:val="22"/>
          <w:lang w:eastAsia="pt-BR"/>
        </w:rPr>
        <w:t>53</w:t>
      </w:r>
      <w:r w:rsidR="00C9048F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 xml:space="preserve"> (d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uas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 xml:space="preserve">) vezes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valor 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>da anuidade vigente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>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55335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D4307D" w:rsidRDefault="00D4307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5335" w:rsidRPr="00A11A39" w:rsidRDefault="00155335" w:rsidP="0015533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</w:t>
      </w:r>
      <w:r w:rsidR="006167A2">
        <w:rPr>
          <w:rFonts w:ascii="Arial" w:eastAsia="Times New Roman" w:hAnsi="Arial" w:cs="Arial"/>
          <w:sz w:val="22"/>
          <w:szCs w:val="22"/>
          <w:lang w:eastAsia="pt-BR"/>
        </w:rPr>
        <w:t xml:space="preserve"> do relator manifestando-se pelo deferimento do </w:t>
      </w:r>
      <w:r w:rsidR="006167A2" w:rsidRPr="002D122B">
        <w:rPr>
          <w:rFonts w:ascii="Arial" w:hAnsi="Arial" w:cs="Arial"/>
          <w:szCs w:val="22"/>
        </w:rPr>
        <w:t>recurso, dando ao processo de fiscalização caráter pedagógico, excluindo-se a sanção imposta e concluindo pelo</w:t>
      </w:r>
      <w:r w:rsidR="006167A2">
        <w:rPr>
          <w:rFonts w:ascii="Arial" w:hAnsi="Arial" w:cs="Arial"/>
          <w:szCs w:val="22"/>
        </w:rPr>
        <w:t xml:space="preserve"> arquivamento do processo</w:t>
      </w:r>
      <w:r w:rsidR="00F65745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6167A2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6167A2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3FA3" w:rsidRPr="00A11A39" w:rsidRDefault="00303FA3" w:rsidP="00303F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(cinco) votos favoráveis, 00 (zero) contrários, 00 (zero) abstenção e 01 (uma)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85" w:rsidRDefault="00ED2C85" w:rsidP="00EE4FDD">
      <w:r>
        <w:separator/>
      </w:r>
    </w:p>
  </w:endnote>
  <w:endnote w:type="continuationSeparator" w:id="0">
    <w:p w:rsidR="00ED2C85" w:rsidRDefault="00ED2C8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85" w:rsidRDefault="00ED2C85" w:rsidP="00EE4FDD">
      <w:r>
        <w:separator/>
      </w:r>
    </w:p>
  </w:footnote>
  <w:footnote w:type="continuationSeparator" w:id="0">
    <w:p w:rsidR="00ED2C85" w:rsidRDefault="00ED2C8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2C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2C8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D2C8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029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55335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269"/>
    <w:rsid w:val="001D5462"/>
    <w:rsid w:val="001D5C3D"/>
    <w:rsid w:val="001D5FAA"/>
    <w:rsid w:val="001E11E5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C73E7"/>
    <w:rsid w:val="002D07AB"/>
    <w:rsid w:val="002D4F90"/>
    <w:rsid w:val="002D5D81"/>
    <w:rsid w:val="002E369E"/>
    <w:rsid w:val="002E54F8"/>
    <w:rsid w:val="002E7B83"/>
    <w:rsid w:val="002E7D22"/>
    <w:rsid w:val="002F4544"/>
    <w:rsid w:val="00303FA3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87B12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6F0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D374D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48D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167A2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42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96853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3C2E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9048F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1FFC"/>
    <w:rsid w:val="00D24E3A"/>
    <w:rsid w:val="00D26EA3"/>
    <w:rsid w:val="00D27502"/>
    <w:rsid w:val="00D27C93"/>
    <w:rsid w:val="00D32153"/>
    <w:rsid w:val="00D326C9"/>
    <w:rsid w:val="00D35BD7"/>
    <w:rsid w:val="00D4307D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024B"/>
    <w:rsid w:val="00E71437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C85"/>
    <w:rsid w:val="00ED2DA3"/>
    <w:rsid w:val="00ED794F"/>
    <w:rsid w:val="00EE10EF"/>
    <w:rsid w:val="00EE4FDD"/>
    <w:rsid w:val="00EE64E0"/>
    <w:rsid w:val="00EF2170"/>
    <w:rsid w:val="00EF433A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170B3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65745"/>
    <w:rsid w:val="00F72CAB"/>
    <w:rsid w:val="00F802E2"/>
    <w:rsid w:val="00F807ED"/>
    <w:rsid w:val="00F80A64"/>
    <w:rsid w:val="00F9418F"/>
    <w:rsid w:val="00F95AAF"/>
    <w:rsid w:val="00FA27C8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1D9B-D08A-45D8-8023-ECCB77E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3</cp:revision>
  <cp:lastPrinted>2019-03-08T18:39:00Z</cp:lastPrinted>
  <dcterms:created xsi:type="dcterms:W3CDTF">2019-03-08T19:24:00Z</dcterms:created>
  <dcterms:modified xsi:type="dcterms:W3CDTF">2019-03-08T19:26:00Z</dcterms:modified>
</cp:coreProperties>
</file>