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FD653D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FD653D" w:rsidRDefault="00D03326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650/2018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D653D" w:rsidRDefault="00D03326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IGREJA BATISTA NACIONAL BEREANA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D653D" w:rsidRDefault="00C621EB" w:rsidP="003B128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B12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3B12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160BC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12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TITULA</w:t>
            </w:r>
            <w:r w:rsidR="00090DC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</w:t>
            </w:r>
            <w:bookmarkStart w:id="0" w:name="_GoBack"/>
            <w:bookmarkEnd w:id="0"/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12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FRITZ MIGUEL MORAIS MOURA</w:t>
            </w:r>
          </w:p>
        </w:tc>
      </w:tr>
    </w:tbl>
    <w:p w:rsidR="00DB231F" w:rsidRPr="00FD653D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D0332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</w:p>
    <w:p w:rsidR="00B965C0" w:rsidRPr="00FD653D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FD653D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</w:rPr>
        <w:t>Considerando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="00D03326">
        <w:rPr>
          <w:rFonts w:ascii="Arial" w:hAnsi="Arial" w:cs="Arial"/>
          <w:sz w:val="22"/>
          <w:szCs w:val="22"/>
        </w:rPr>
        <w:t>a decisão da Comissão de Ética, Ensino e Exercício Profissional do CAU/PI, dia 03 de dezembro de 2018</w:t>
      </w:r>
      <w:r w:rsidR="009460E6" w:rsidRPr="00FD653D">
        <w:rPr>
          <w:rFonts w:ascii="Arial" w:hAnsi="Arial" w:cs="Arial"/>
          <w:sz w:val="22"/>
          <w:szCs w:val="22"/>
        </w:rPr>
        <w:t>;</w:t>
      </w:r>
      <w:r w:rsidRPr="00FD653D">
        <w:rPr>
          <w:rFonts w:ascii="Arial" w:hAnsi="Arial" w:cs="Arial"/>
          <w:sz w:val="22"/>
          <w:szCs w:val="22"/>
        </w:rPr>
        <w:t xml:space="preserve"> </w:t>
      </w:r>
    </w:p>
    <w:p w:rsidR="00DD7E02" w:rsidRPr="00FD653D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619FE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619F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619FE">
        <w:rPr>
          <w:rFonts w:ascii="Arial" w:eastAsia="Times New Roman" w:hAnsi="Arial" w:cs="Arial"/>
          <w:sz w:val="22"/>
          <w:szCs w:val="22"/>
          <w:lang w:eastAsia="pt-BR"/>
        </w:rPr>
        <w:t>Fritz Miguel Morais Moura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como relator do Processo, para emissão de relatório e voto fundamentado;</w:t>
      </w:r>
    </w:p>
    <w:p w:rsidR="00711FD9" w:rsidRPr="00D03326" w:rsidRDefault="00711FD9" w:rsidP="00D033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="00D03326">
        <w:rPr>
          <w:rFonts w:ascii="Arial" w:hAnsi="Arial" w:cs="Arial"/>
          <w:sz w:val="22"/>
          <w:szCs w:val="22"/>
        </w:rPr>
        <w:t xml:space="preserve">que </w:t>
      </w:r>
      <w:r w:rsidR="00D03326" w:rsidRPr="00D03326">
        <w:rPr>
          <w:rFonts w:ascii="Arial" w:eastAsia="MS Mincho" w:hAnsi="Arial" w:cs="Arial"/>
          <w:sz w:val="22"/>
          <w:szCs w:val="22"/>
          <w:lang w:eastAsia="pt-BR"/>
        </w:rPr>
        <w:t xml:space="preserve">os argumentos e fatos relatados e tendo em vista que o recurso não apresenta documentação comprobatória das alegações apresentadas e nem propõe a eliminação do fato gerador da irregularidade, voto </w:t>
      </w:r>
      <w:r w:rsidR="00D03326">
        <w:rPr>
          <w:rFonts w:ascii="Arial" w:eastAsia="MS Mincho" w:hAnsi="Arial" w:cs="Arial"/>
          <w:sz w:val="22"/>
          <w:szCs w:val="22"/>
          <w:lang w:eastAsia="pt-BR"/>
        </w:rPr>
        <w:t xml:space="preserve">do relator é </w:t>
      </w:r>
      <w:r w:rsidR="00D03326" w:rsidRPr="00D03326">
        <w:rPr>
          <w:rFonts w:ascii="Arial" w:eastAsia="MS Mincho" w:hAnsi="Arial" w:cs="Arial"/>
          <w:sz w:val="22"/>
          <w:szCs w:val="22"/>
          <w:lang w:eastAsia="pt-BR"/>
        </w:rPr>
        <w:t>pela continuidade do processo e suas consequências</w:t>
      </w:r>
      <w:r w:rsidR="00D03326">
        <w:rPr>
          <w:rFonts w:ascii="Arial" w:eastAsia="MS Mincho" w:hAnsi="Arial" w:cs="Arial"/>
          <w:sz w:val="22"/>
          <w:szCs w:val="22"/>
          <w:lang w:eastAsia="pt-BR"/>
        </w:rPr>
        <w:t>;</w:t>
      </w:r>
    </w:p>
    <w:p w:rsidR="00282E51" w:rsidRPr="00FD653D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FD653D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D03326" w:rsidRDefault="00D03326" w:rsidP="00D0332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>
        <w:rPr>
          <w:rFonts w:ascii="Arial" w:eastAsia="Times New Roman" w:hAnsi="Arial" w:cs="Arial"/>
          <w:sz w:val="22"/>
          <w:szCs w:val="22"/>
          <w:lang w:eastAsia="pt-BR"/>
        </w:rPr>
        <w:t>Fritz Miguel Morais Moura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650/2018.</w:t>
      </w:r>
    </w:p>
    <w:p w:rsidR="00E828FD" w:rsidRPr="00FD653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FD653D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FD653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FD653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FD653D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FD653D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FD653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FD653D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FD653D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FD653D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FD653D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FD653D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1" w:rsidRDefault="005C0BC1" w:rsidP="00EE4FDD">
      <w:r>
        <w:separator/>
      </w:r>
    </w:p>
  </w:endnote>
  <w:endnote w:type="continuationSeparator" w:id="0">
    <w:p w:rsidR="005C0BC1" w:rsidRDefault="005C0BC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1" w:rsidRDefault="005C0BC1" w:rsidP="00EE4FDD">
      <w:r>
        <w:separator/>
      </w:r>
    </w:p>
  </w:footnote>
  <w:footnote w:type="continuationSeparator" w:id="0">
    <w:p w:rsidR="005C0BC1" w:rsidRDefault="005C0BC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0BC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0BC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0BC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12BFA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0DC4"/>
    <w:rsid w:val="00091F6D"/>
    <w:rsid w:val="00094049"/>
    <w:rsid w:val="000B0D4C"/>
    <w:rsid w:val="000B4ADC"/>
    <w:rsid w:val="000B4D11"/>
    <w:rsid w:val="000B5009"/>
    <w:rsid w:val="000B72F6"/>
    <w:rsid w:val="000B7FA7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27D5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128C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9FE"/>
    <w:rsid w:val="00461CE6"/>
    <w:rsid w:val="00465BC0"/>
    <w:rsid w:val="00466CB1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4F7C19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0BC1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326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411DF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4771E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133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B070-0AAF-45CC-8F20-FF4D257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2019-05-30T12:23:00Z</cp:lastPrinted>
  <dcterms:created xsi:type="dcterms:W3CDTF">2019-05-30T12:29:00Z</dcterms:created>
  <dcterms:modified xsi:type="dcterms:W3CDTF">2019-05-30T17:59:00Z</dcterms:modified>
</cp:coreProperties>
</file>