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550514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550514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05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550514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505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550514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550514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05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550514" w:rsidRDefault="00651AB3" w:rsidP="001036A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5051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HOMOLOGAÇÃO DO ATO AD REFERENDUM Nº 0</w:t>
            </w:r>
            <w:r w:rsidR="00550514" w:rsidRPr="0055051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  <w:r w:rsidRPr="0055051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/201</w:t>
            </w:r>
            <w:r w:rsidR="00550514" w:rsidRPr="0055051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9</w:t>
            </w:r>
            <w:r w:rsidRPr="0055051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DO CAU/PI.</w:t>
            </w:r>
          </w:p>
        </w:tc>
      </w:tr>
    </w:tbl>
    <w:p w:rsidR="00653C76" w:rsidRPr="00550514" w:rsidRDefault="00653C76">
      <w:pPr>
        <w:rPr>
          <w:rFonts w:ascii="Arial" w:hAnsi="Arial" w:cs="Arial"/>
          <w:sz w:val="22"/>
          <w:szCs w:val="22"/>
        </w:rPr>
      </w:pPr>
    </w:p>
    <w:p w:rsidR="00DB231F" w:rsidRPr="00550514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550514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3F51F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258</w:t>
      </w:r>
      <w:bookmarkStart w:id="0" w:name="_GoBack"/>
      <w:bookmarkEnd w:id="0"/>
    </w:p>
    <w:p w:rsidR="00EE64E0" w:rsidRPr="00550514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550514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550514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na sede do CAU/PI, na Rua Areolino de </w:t>
      </w:r>
      <w:r w:rsidR="00CE7900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Abreu, nº </w:t>
      </w:r>
      <w:r w:rsidR="00EE64E0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2103, Centro, no dia </w:t>
      </w:r>
      <w:r w:rsidR="00651AB3" w:rsidRPr="0055051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50514" w:rsidRPr="00550514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3D3520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50514" w:rsidRPr="00550514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de 2</w:t>
      </w:r>
      <w:r w:rsidR="00A56596" w:rsidRPr="00550514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550514" w:rsidRPr="0055051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D3520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550514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  <w:r w:rsidR="007C50B2" w:rsidRPr="00550514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:rsidR="00651AB3" w:rsidRPr="00550514" w:rsidRDefault="00651AB3" w:rsidP="00651AB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51AB3" w:rsidRPr="00550514" w:rsidRDefault="00651AB3" w:rsidP="00651AB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51AB3" w:rsidRPr="00550514" w:rsidRDefault="00651AB3" w:rsidP="00651AB3">
      <w:pPr>
        <w:jc w:val="both"/>
        <w:rPr>
          <w:rFonts w:ascii="Arial" w:hAnsi="Arial" w:cs="Arial"/>
          <w:sz w:val="22"/>
          <w:szCs w:val="22"/>
        </w:rPr>
      </w:pPr>
      <w:r w:rsidRPr="00550514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o ato </w:t>
      </w:r>
      <w:r w:rsidRPr="00550514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550514" w:rsidRPr="0055051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550514" w:rsidRPr="0055051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, que </w:t>
      </w:r>
      <w:r w:rsidR="001036A6" w:rsidRPr="00550514">
        <w:rPr>
          <w:rFonts w:ascii="Arial" w:hAnsi="Arial" w:cs="Arial"/>
          <w:sz w:val="22"/>
          <w:szCs w:val="22"/>
        </w:rPr>
        <w:t xml:space="preserve">regulamenta </w:t>
      </w:r>
      <w:r w:rsidR="00550514" w:rsidRPr="00550514">
        <w:rPr>
          <w:rFonts w:ascii="Arial" w:hAnsi="Arial" w:cs="Arial"/>
          <w:sz w:val="22"/>
          <w:szCs w:val="22"/>
        </w:rPr>
        <w:t>alteração dos cargos do quadro de empregados do CAU/PI, e dá outras providências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7C50B2" w:rsidRPr="00550514" w:rsidRDefault="007C50B2" w:rsidP="007C50B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B1D97" w:rsidRPr="00550514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550514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7CD7" w:rsidRPr="00550514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7C50B2" w:rsidRPr="00550514" w:rsidRDefault="00651AB3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Homologar o ato </w:t>
      </w:r>
      <w:r w:rsidRPr="00550514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550514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550514" w:rsidRPr="00550514">
        <w:rPr>
          <w:rFonts w:ascii="Arial" w:hAnsi="Arial" w:cs="Arial"/>
          <w:sz w:val="22"/>
          <w:szCs w:val="22"/>
        </w:rPr>
        <w:t>regulamenta alteração dos cargos do quadro de empregados do CAU/PI, e dá outras providências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F686F" w:rsidRPr="00550514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550514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550514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DB231F" w:rsidRPr="00550514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550514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6286F" w:rsidRPr="00550514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036A6" w:rsidRPr="00550514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(uma) abstenção e 0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036A6" w:rsidRPr="00550514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="00016FB3" w:rsidRPr="00550514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016FB3" w:rsidRPr="00550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DB231F" w:rsidRPr="00550514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11B8F" w:rsidRPr="00550514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550514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550514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51AB3" w:rsidRPr="0055051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5C4F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novemb</w:t>
      </w:r>
      <w:r w:rsidR="001036A6" w:rsidRPr="00550514">
        <w:rPr>
          <w:rFonts w:ascii="Arial" w:eastAsia="Times New Roman" w:hAnsi="Arial" w:cs="Arial"/>
          <w:sz w:val="22"/>
          <w:szCs w:val="22"/>
          <w:lang w:eastAsia="pt-BR"/>
        </w:rPr>
        <w:t>ro</w:t>
      </w:r>
      <w:r w:rsidR="00895C4F" w:rsidRPr="00550514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55051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DB231F" w:rsidRPr="00550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DB231F" w:rsidRPr="00550514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550514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550514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550514" w:rsidRDefault="00DB231F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550514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550514" w:rsidRDefault="001036A6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550514" w:rsidRDefault="00DB231F" w:rsidP="007C50B2">
      <w:pPr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550514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550514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7E" w:rsidRDefault="008C2C7E" w:rsidP="00EE4FDD">
      <w:r>
        <w:separator/>
      </w:r>
    </w:p>
  </w:endnote>
  <w:endnote w:type="continuationSeparator" w:id="0">
    <w:p w:rsidR="008C2C7E" w:rsidRDefault="008C2C7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7E" w:rsidRDefault="008C2C7E" w:rsidP="00EE4FDD">
      <w:r>
        <w:separator/>
      </w:r>
    </w:p>
  </w:footnote>
  <w:footnote w:type="continuationSeparator" w:id="0">
    <w:p w:rsidR="008C2C7E" w:rsidRDefault="008C2C7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8C2C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8C2C7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8C2C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1FA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0514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C7E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C2910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7C75F6EA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A6B8-54B7-4606-9CD6-F374E9D2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GEGER</cp:lastModifiedBy>
  <cp:revision>4</cp:revision>
  <cp:lastPrinted>2018-03-02T16:07:00Z</cp:lastPrinted>
  <dcterms:created xsi:type="dcterms:W3CDTF">2020-01-22T13:56:00Z</dcterms:created>
  <dcterms:modified xsi:type="dcterms:W3CDTF">2020-01-22T14:05:00Z</dcterms:modified>
</cp:coreProperties>
</file>