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3319" w14:textId="137679BE" w:rsidR="00D41CCD" w:rsidRPr="00F76B15" w:rsidRDefault="002E07B3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F76B15">
        <w:rPr>
          <w:rFonts w:eastAsia="Times New Roman"/>
          <w:b/>
        </w:rPr>
        <w:t>8</w:t>
      </w:r>
      <w:r w:rsidR="003C719A" w:rsidRPr="00F76B15">
        <w:rPr>
          <w:rFonts w:eastAsia="Times New Roman"/>
          <w:b/>
        </w:rPr>
        <w:t>1</w:t>
      </w:r>
      <w:r w:rsidR="00D41CCD" w:rsidRPr="00F76B15">
        <w:rPr>
          <w:rFonts w:eastAsia="Times New Roman"/>
          <w:b/>
        </w:rPr>
        <w:t>ª REUNIÃO PLENÁRIA ORDINÁRIA DO CAU/PI</w:t>
      </w:r>
    </w:p>
    <w:p w14:paraId="53510D1D" w14:textId="352D7966" w:rsidR="00D41CCD" w:rsidRPr="00F76B15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F76B15">
        <w:rPr>
          <w:rFonts w:eastAsia="Times New Roman"/>
          <w:b/>
        </w:rPr>
        <w:t>DATA: 2</w:t>
      </w:r>
      <w:r w:rsidR="003C719A" w:rsidRPr="00F76B15">
        <w:rPr>
          <w:rFonts w:eastAsia="Times New Roman"/>
          <w:b/>
        </w:rPr>
        <w:t>5</w:t>
      </w:r>
      <w:r w:rsidRPr="00F76B15">
        <w:rPr>
          <w:rFonts w:eastAsia="Times New Roman"/>
          <w:b/>
        </w:rPr>
        <w:t xml:space="preserve"> DE </w:t>
      </w:r>
      <w:r w:rsidR="00E11D70" w:rsidRPr="00F76B15">
        <w:rPr>
          <w:rFonts w:eastAsia="Times New Roman"/>
          <w:b/>
        </w:rPr>
        <w:t>NOVEM</w:t>
      </w:r>
      <w:r w:rsidR="002E07B3" w:rsidRPr="00F76B15">
        <w:rPr>
          <w:rFonts w:eastAsia="Times New Roman"/>
          <w:b/>
        </w:rPr>
        <w:t>B</w:t>
      </w:r>
      <w:r w:rsidR="00BF26D7" w:rsidRPr="00F76B15">
        <w:rPr>
          <w:rFonts w:eastAsia="Times New Roman"/>
          <w:b/>
        </w:rPr>
        <w:t>R</w:t>
      </w:r>
      <w:r w:rsidRPr="00F76B15">
        <w:rPr>
          <w:rFonts w:eastAsia="Times New Roman"/>
          <w:b/>
        </w:rPr>
        <w:t>O DE 2021</w:t>
      </w:r>
    </w:p>
    <w:p w14:paraId="6770F2DD" w14:textId="4DDFFB89" w:rsidR="00D41CCD" w:rsidRPr="00F76B15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F76B15">
        <w:rPr>
          <w:rFonts w:eastAsia="Times New Roman"/>
          <w:b/>
        </w:rPr>
        <w:t>LOCAL: VIDEOCONFERÊNCIA</w:t>
      </w:r>
      <w:r w:rsidR="00D076C3" w:rsidRPr="00F76B15">
        <w:rPr>
          <w:rFonts w:eastAsia="Times New Roman"/>
          <w:b/>
        </w:rPr>
        <w:t xml:space="preserve"> </w:t>
      </w:r>
    </w:p>
    <w:p w14:paraId="7322069D" w14:textId="77777777" w:rsidR="00D41CCD" w:rsidRPr="00F76B15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F76B15">
        <w:rPr>
          <w:rFonts w:eastAsia="Times New Roman"/>
          <w:b/>
        </w:rPr>
        <w:t>ATA DA SESSÃO PLENÁRIA</w:t>
      </w:r>
    </w:p>
    <w:p w14:paraId="7B649850" w14:textId="77777777" w:rsidR="00D41CCD" w:rsidRPr="00F76B15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D41CCD" w:rsidRPr="00F76B15" w14:paraId="0A58A9DC" w14:textId="77777777" w:rsidTr="00D41CCD">
        <w:trPr>
          <w:jc w:val="center"/>
        </w:trPr>
        <w:tc>
          <w:tcPr>
            <w:tcW w:w="1985" w:type="dxa"/>
          </w:tcPr>
          <w:p w14:paraId="5D3428D3" w14:textId="77777777" w:rsidR="00D41CCD" w:rsidRPr="00F76B15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F76B15">
              <w:rPr>
                <w:rFonts w:ascii="Arial" w:eastAsia="Times New Roman" w:hAnsi="Arial" w:cs="Arial"/>
                <w:b/>
              </w:rPr>
              <w:t>Início da Sessão</w:t>
            </w:r>
          </w:p>
        </w:tc>
        <w:tc>
          <w:tcPr>
            <w:tcW w:w="1701" w:type="dxa"/>
          </w:tcPr>
          <w:p w14:paraId="350F18EB" w14:textId="63DFE9F4" w:rsidR="00D41CCD" w:rsidRPr="00F76B15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F76B15">
              <w:rPr>
                <w:rFonts w:ascii="Arial" w:eastAsia="Times New Roman" w:hAnsi="Arial" w:cs="Arial"/>
                <w:b/>
              </w:rPr>
              <w:t>14:</w:t>
            </w:r>
            <w:r w:rsidR="001A48A9" w:rsidRPr="00F76B15">
              <w:rPr>
                <w:rFonts w:ascii="Arial" w:eastAsia="Times New Roman" w:hAnsi="Arial" w:cs="Arial"/>
                <w:b/>
              </w:rPr>
              <w:t>12</w:t>
            </w:r>
            <w:r w:rsidRPr="00F76B15">
              <w:rPr>
                <w:rFonts w:ascii="Arial" w:eastAsia="Times New Roman" w:hAnsi="Arial" w:cs="Arial"/>
                <w:b/>
              </w:rPr>
              <w:t>h</w:t>
            </w:r>
          </w:p>
        </w:tc>
        <w:tc>
          <w:tcPr>
            <w:tcW w:w="454" w:type="dxa"/>
            <w:shd w:val="clear" w:color="auto" w:fill="595959"/>
          </w:tcPr>
          <w:p w14:paraId="1F3BC94A" w14:textId="77777777" w:rsidR="00D41CCD" w:rsidRPr="00F76B15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</w:tcPr>
          <w:p w14:paraId="53A5CE29" w14:textId="77777777" w:rsidR="00D41CCD" w:rsidRPr="00F76B15" w:rsidRDefault="00D41CCD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F76B15">
              <w:rPr>
                <w:rFonts w:ascii="Arial" w:eastAsia="Times New Roman" w:hAnsi="Arial" w:cs="Arial"/>
                <w:b/>
              </w:rPr>
              <w:t>Término da Sessão</w:t>
            </w:r>
          </w:p>
        </w:tc>
        <w:tc>
          <w:tcPr>
            <w:tcW w:w="1701" w:type="dxa"/>
          </w:tcPr>
          <w:p w14:paraId="1AE2D02A" w14:textId="0BE03CDC" w:rsidR="00D41CCD" w:rsidRPr="00F76B15" w:rsidRDefault="00BF26D7" w:rsidP="00371673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F76B15">
              <w:rPr>
                <w:rFonts w:ascii="Arial" w:eastAsia="Times New Roman" w:hAnsi="Arial" w:cs="Arial"/>
                <w:b/>
              </w:rPr>
              <w:t>1</w:t>
            </w:r>
            <w:r w:rsidR="001A48A9" w:rsidRPr="00F76B15">
              <w:rPr>
                <w:rFonts w:ascii="Arial" w:eastAsia="Times New Roman" w:hAnsi="Arial" w:cs="Arial"/>
                <w:b/>
              </w:rPr>
              <w:t>6</w:t>
            </w:r>
            <w:r w:rsidRPr="00F76B15">
              <w:rPr>
                <w:rFonts w:ascii="Arial" w:eastAsia="Times New Roman" w:hAnsi="Arial" w:cs="Arial"/>
                <w:b/>
              </w:rPr>
              <w:t>:</w:t>
            </w:r>
            <w:r w:rsidR="001A48A9" w:rsidRPr="00F76B15">
              <w:rPr>
                <w:rFonts w:ascii="Arial" w:eastAsia="Times New Roman" w:hAnsi="Arial" w:cs="Arial"/>
                <w:b/>
              </w:rPr>
              <w:t>07</w:t>
            </w:r>
            <w:r w:rsidRPr="00F76B15">
              <w:rPr>
                <w:rFonts w:ascii="Arial" w:eastAsia="Times New Roman" w:hAnsi="Arial" w:cs="Arial"/>
                <w:b/>
              </w:rPr>
              <w:t>h</w:t>
            </w:r>
          </w:p>
        </w:tc>
      </w:tr>
    </w:tbl>
    <w:p w14:paraId="06792528" w14:textId="77777777" w:rsidR="00D41CCD" w:rsidRPr="00F76B15" w:rsidRDefault="00D41CCD" w:rsidP="00371673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</w:rPr>
      </w:pPr>
    </w:p>
    <w:p w14:paraId="709326E7" w14:textId="77777777" w:rsidR="00D41CCD" w:rsidRPr="00F76B15" w:rsidRDefault="00D41CCD" w:rsidP="00371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Times New Roman"/>
        </w:rPr>
      </w:pPr>
      <w:r w:rsidRPr="00F76B15">
        <w:rPr>
          <w:rFonts w:eastAsia="Times New Roman"/>
          <w:b/>
        </w:rPr>
        <w:t xml:space="preserve">1. PRESENÇAS: </w:t>
      </w:r>
    </w:p>
    <w:p w14:paraId="58484EAC" w14:textId="30834507" w:rsidR="00D41CCD" w:rsidRPr="00F76B15" w:rsidRDefault="00D41CCD" w:rsidP="00A65F2E">
      <w:pPr>
        <w:jc w:val="both"/>
        <w:rPr>
          <w:rFonts w:eastAsia="Times New Roman"/>
        </w:rPr>
      </w:pPr>
      <w:r w:rsidRPr="00F76B15">
        <w:rPr>
          <w:rFonts w:eastAsia="Times New Roman"/>
          <w:b/>
        </w:rPr>
        <w:t xml:space="preserve">1.1. CONSELHEIROS TITULARES - ARQUITETOS E URBANISTAS: </w:t>
      </w:r>
      <w:r w:rsidRPr="00F76B15">
        <w:rPr>
          <w:rFonts w:eastAsia="Times New Roman"/>
        </w:rPr>
        <w:t xml:space="preserve">WELLINGTON CAMARÇO (presidente do CAU/PI), </w:t>
      </w:r>
      <w:r w:rsidR="001A48A9" w:rsidRPr="00F76B15">
        <w:rPr>
          <w:rFonts w:eastAsia="Times New Roman"/>
        </w:rPr>
        <w:t>KARENINA CARDOSO MATOS</w:t>
      </w:r>
      <w:r w:rsidRPr="00F76B15">
        <w:rPr>
          <w:rFonts w:eastAsia="Times New Roman"/>
        </w:rPr>
        <w:t>, OLGA ARIADNE BEZERRA DE SOUSA</w:t>
      </w:r>
      <w:r w:rsidR="00A65F2E" w:rsidRPr="00F76B15">
        <w:rPr>
          <w:rFonts w:eastAsia="Times New Roman"/>
        </w:rPr>
        <w:t xml:space="preserve"> e</w:t>
      </w:r>
      <w:r w:rsidRPr="00F76B15">
        <w:rPr>
          <w:rFonts w:eastAsia="Times New Roman"/>
        </w:rPr>
        <w:t xml:space="preserve"> MARTHA ROSSIELLE GUERRA VIANA FERREIRA</w:t>
      </w:r>
      <w:r w:rsidR="00A65F2E" w:rsidRPr="00F76B15">
        <w:rPr>
          <w:rFonts w:eastAsia="Times New Roman"/>
        </w:rPr>
        <w:t>.</w:t>
      </w:r>
      <w:r w:rsidRPr="00F76B15">
        <w:rPr>
          <w:rFonts w:eastAsia="Times New Roman"/>
        </w:rPr>
        <w:t xml:space="preserve"> </w:t>
      </w:r>
      <w:r w:rsidRPr="00F76B15">
        <w:rPr>
          <w:rFonts w:eastAsia="Times New Roman"/>
          <w:b/>
        </w:rPr>
        <w:t xml:space="preserve">1.3. CONVIDADO(S): </w:t>
      </w:r>
      <w:r w:rsidR="00D076C3" w:rsidRPr="00F76B15">
        <w:rPr>
          <w:rFonts w:eastAsia="Times New Roman"/>
        </w:rPr>
        <w:t>conselheiros estaduais suplentes</w:t>
      </w:r>
      <w:r w:rsidR="00D076C3" w:rsidRPr="00F76B15">
        <w:rPr>
          <w:rFonts w:eastAsia="Times New Roman"/>
          <w:bCs/>
        </w:rPr>
        <w:t xml:space="preserve"> </w:t>
      </w:r>
      <w:r w:rsidR="00A35DAF" w:rsidRPr="00F76B15">
        <w:rPr>
          <w:rFonts w:eastAsia="Times New Roman"/>
        </w:rPr>
        <w:t>CLARISSA NONATO BORGES</w:t>
      </w:r>
      <w:r w:rsidR="00A35DAF">
        <w:rPr>
          <w:rFonts w:eastAsia="Times New Roman"/>
        </w:rPr>
        <w:t xml:space="preserve"> (em substituição à titular)</w:t>
      </w:r>
      <w:r w:rsidR="00A35DAF" w:rsidRPr="00F76B15">
        <w:rPr>
          <w:rFonts w:eastAsia="Times New Roman"/>
        </w:rPr>
        <w:t xml:space="preserve">, </w:t>
      </w:r>
      <w:r w:rsidR="001A48A9" w:rsidRPr="00F76B15">
        <w:rPr>
          <w:rFonts w:eastAsia="Times New Roman"/>
          <w:bCs/>
        </w:rPr>
        <w:t>ANDERSON MO</w:t>
      </w:r>
      <w:r w:rsidR="003D67ED">
        <w:rPr>
          <w:rFonts w:eastAsia="Times New Roman"/>
          <w:bCs/>
        </w:rPr>
        <w:t>U</w:t>
      </w:r>
      <w:r w:rsidR="001A48A9" w:rsidRPr="00F76B15">
        <w:rPr>
          <w:rFonts w:eastAsia="Times New Roman"/>
          <w:bCs/>
        </w:rPr>
        <w:t xml:space="preserve">RÃO MOTA e EDUARDO </w:t>
      </w:r>
      <w:r w:rsidR="00D076C3" w:rsidRPr="00F76B15">
        <w:rPr>
          <w:rFonts w:eastAsia="Times New Roman"/>
          <w:bCs/>
        </w:rPr>
        <w:t>AGUIAR</w:t>
      </w:r>
      <w:r w:rsidR="003D67ED">
        <w:rPr>
          <w:rFonts w:eastAsia="Times New Roman"/>
          <w:bCs/>
        </w:rPr>
        <w:t xml:space="preserve"> BEZERRA</w:t>
      </w:r>
      <w:r w:rsidR="003C2FB9">
        <w:rPr>
          <w:rFonts w:eastAsia="Times New Roman"/>
        </w:rPr>
        <w:t>.</w:t>
      </w:r>
      <w:r w:rsidRPr="00F76B15">
        <w:rPr>
          <w:rFonts w:eastAsia="Times New Roman"/>
        </w:rPr>
        <w:t xml:space="preserve"> </w:t>
      </w:r>
      <w:r w:rsidRPr="00F76B15">
        <w:rPr>
          <w:rFonts w:eastAsia="Times New Roman"/>
          <w:b/>
        </w:rPr>
        <w:t>1.4 AUSÊNCIA(S) JUSTIFICADA (S)</w:t>
      </w:r>
      <w:r w:rsidR="001238BB" w:rsidRPr="00F76B15">
        <w:rPr>
          <w:rFonts w:eastAsia="Times New Roman"/>
          <w:b/>
        </w:rPr>
        <w:t xml:space="preserve">: </w:t>
      </w:r>
      <w:r w:rsidR="001238BB" w:rsidRPr="00F76B15">
        <w:rPr>
          <w:rFonts w:eastAsia="Times New Roman"/>
        </w:rPr>
        <w:t>SÉRGIO RODRIGO LEBRE FERREIRA (vice-presidente do CAU/PI)</w:t>
      </w:r>
      <w:r w:rsidR="00D076C3" w:rsidRPr="00F76B15">
        <w:rPr>
          <w:rFonts w:eastAsia="Times New Roman"/>
        </w:rPr>
        <w:t xml:space="preserve"> e</w:t>
      </w:r>
      <w:r w:rsidR="001A48A9" w:rsidRPr="00F76B15">
        <w:rPr>
          <w:rFonts w:eastAsia="Times New Roman"/>
        </w:rPr>
        <w:t xml:space="preserve"> </w:t>
      </w:r>
      <w:r w:rsidR="00D076C3" w:rsidRPr="00F76B15">
        <w:rPr>
          <w:rFonts w:eastAsia="Times New Roman"/>
        </w:rPr>
        <w:t>PATRÍCIA MENDES DOS SANTOS</w:t>
      </w:r>
      <w:r w:rsidR="00A65F2E" w:rsidRPr="00F76B15">
        <w:rPr>
          <w:rFonts w:eastAsia="Times New Roman"/>
        </w:rPr>
        <w:t>.</w:t>
      </w:r>
      <w:r w:rsidRPr="00F76B15">
        <w:rPr>
          <w:rFonts w:eastAsia="Times New Roman"/>
        </w:rPr>
        <w:t xml:space="preserve"> </w:t>
      </w:r>
      <w:r w:rsidRPr="00F76B15">
        <w:rPr>
          <w:rFonts w:eastAsia="Times New Roman"/>
          <w:b/>
        </w:rPr>
        <w:t xml:space="preserve">2.1. ABERTURA DOS TRABALHOS: </w:t>
      </w:r>
      <w:r w:rsidRPr="00F76B15">
        <w:rPr>
          <w:rFonts w:eastAsia="Times New Roman"/>
        </w:rPr>
        <w:t xml:space="preserve">Às catorze horas e </w:t>
      </w:r>
      <w:r w:rsidR="00D076C3" w:rsidRPr="00F76B15">
        <w:rPr>
          <w:rFonts w:eastAsia="Times New Roman"/>
        </w:rPr>
        <w:t>doze</w:t>
      </w:r>
      <w:r w:rsidRPr="00F76B15">
        <w:rPr>
          <w:rFonts w:eastAsia="Times New Roman"/>
        </w:rPr>
        <w:t xml:space="preserve"> minutos, o Presidente Wellington Camarço agradeceu a presença de todos e verificou a existência de quórum. </w:t>
      </w:r>
      <w:r w:rsidRPr="00F76B15">
        <w:rPr>
          <w:b/>
        </w:rPr>
        <w:t xml:space="preserve">PAUTA: </w:t>
      </w:r>
      <w:r w:rsidR="000A5D78" w:rsidRPr="00F76B15">
        <w:rPr>
          <w:b/>
        </w:rPr>
        <w:t>2</w:t>
      </w:r>
      <w:r w:rsidRPr="00F76B15">
        <w:rPr>
          <w:b/>
        </w:rPr>
        <w:t>.</w:t>
      </w:r>
      <w:r w:rsidRPr="00F76B15">
        <w:rPr>
          <w:rFonts w:eastAsia="Times New Roman"/>
          <w:b/>
          <w:bCs/>
        </w:rPr>
        <w:t xml:space="preserve"> </w:t>
      </w:r>
      <w:r w:rsidR="00A65F2E" w:rsidRPr="00F76B15">
        <w:rPr>
          <w:b/>
          <w:bCs/>
        </w:rPr>
        <w:t>DISCUSSÃO E APROVAÇÃO DA ATA DA PLENÁRIA ORDINÁRIA CAU/PI Nº 7</w:t>
      </w:r>
      <w:r w:rsidR="00D076C3" w:rsidRPr="00F76B15">
        <w:rPr>
          <w:b/>
          <w:bCs/>
        </w:rPr>
        <w:t>9</w:t>
      </w:r>
      <w:r w:rsidR="00A65F2E" w:rsidRPr="00F76B15">
        <w:rPr>
          <w:b/>
          <w:bCs/>
        </w:rPr>
        <w:t>ª, REALIZADA DIA 2</w:t>
      </w:r>
      <w:r w:rsidR="00D076C3" w:rsidRPr="00F76B15">
        <w:rPr>
          <w:b/>
          <w:bCs/>
        </w:rPr>
        <w:t>1</w:t>
      </w:r>
      <w:r w:rsidR="00A65F2E" w:rsidRPr="00F76B15">
        <w:rPr>
          <w:b/>
          <w:bCs/>
        </w:rPr>
        <w:t>/0</w:t>
      </w:r>
      <w:r w:rsidR="00D076C3" w:rsidRPr="00F76B15">
        <w:rPr>
          <w:b/>
          <w:bCs/>
        </w:rPr>
        <w:t>9</w:t>
      </w:r>
      <w:r w:rsidR="00A65F2E" w:rsidRPr="00F76B15">
        <w:rPr>
          <w:b/>
          <w:bCs/>
        </w:rPr>
        <w:t>/2021</w:t>
      </w:r>
      <w:r w:rsidRPr="00F76B15">
        <w:rPr>
          <w:rFonts w:eastAsia="Times New Roman"/>
          <w:b/>
        </w:rPr>
        <w:t xml:space="preserve">. </w:t>
      </w:r>
      <w:r w:rsidR="00D06D30" w:rsidRPr="00F76B15">
        <w:rPr>
          <w:rFonts w:eastAsia="Times New Roman"/>
          <w:bCs/>
        </w:rPr>
        <w:t xml:space="preserve">O presidente questionou se </w:t>
      </w:r>
      <w:r w:rsidR="00A65F2E" w:rsidRPr="00F76B15">
        <w:rPr>
          <w:rFonts w:eastAsia="Times New Roman"/>
          <w:bCs/>
        </w:rPr>
        <w:t xml:space="preserve">algum conselheiro tinha alguma alteração na referida Ata. Em virtude de não ter nenhuma alteração, ele colocou o ponto em votação. </w:t>
      </w:r>
      <w:r w:rsidR="00310FE1" w:rsidRPr="00F76B15">
        <w:rPr>
          <w:rFonts w:eastAsia="Times New Roman"/>
          <w:bCs/>
        </w:rPr>
        <w:t>A Ata foi aprovada por 0</w:t>
      </w:r>
      <w:r w:rsidR="00D076C3" w:rsidRPr="00F76B15">
        <w:rPr>
          <w:rFonts w:eastAsia="Times New Roman"/>
          <w:bCs/>
        </w:rPr>
        <w:t>4</w:t>
      </w:r>
      <w:r w:rsidR="00310FE1" w:rsidRPr="00F76B15">
        <w:rPr>
          <w:rFonts w:eastAsia="Times New Roman"/>
          <w:bCs/>
        </w:rPr>
        <w:t xml:space="preserve"> (</w:t>
      </w:r>
      <w:r w:rsidR="00D076C3" w:rsidRPr="00F76B15">
        <w:rPr>
          <w:rFonts w:eastAsia="Times New Roman"/>
          <w:bCs/>
        </w:rPr>
        <w:t>quatro</w:t>
      </w:r>
      <w:r w:rsidR="00310FE1" w:rsidRPr="00F76B15">
        <w:rPr>
          <w:rFonts w:eastAsia="Times New Roman"/>
          <w:bCs/>
        </w:rPr>
        <w:t xml:space="preserve">) votos. </w:t>
      </w:r>
      <w:r w:rsidR="00310FE1" w:rsidRPr="00F76B15">
        <w:rPr>
          <w:rFonts w:eastAsia="Times New Roman"/>
          <w:b/>
        </w:rPr>
        <w:t xml:space="preserve">3. </w:t>
      </w:r>
      <w:r w:rsidR="00310FE1" w:rsidRPr="00F76B15">
        <w:rPr>
          <w:rFonts w:eastAsia="Times New Roman"/>
          <w:b/>
          <w:bCs/>
        </w:rPr>
        <w:t>ORDEM DO DIA</w:t>
      </w:r>
      <w:r w:rsidR="00310FE1" w:rsidRPr="00F76B15">
        <w:rPr>
          <w:rFonts w:eastAsia="Times New Roman"/>
          <w:b/>
        </w:rPr>
        <w:t xml:space="preserve">: 3.1. </w:t>
      </w:r>
      <w:r w:rsidR="00D076C3" w:rsidRPr="00F76B15">
        <w:rPr>
          <w:rFonts w:eastAsia="Times New Roman"/>
          <w:b/>
        </w:rPr>
        <w:t>ANÁLISE E DELIBERAÇÃO DA PRESTAÇÃO DE CONTAS CONTÁBIL DO 3º TRIMESTRE 2021 (JULHO, AGOSTO E SETEMBRO)</w:t>
      </w:r>
      <w:r w:rsidR="00310FE1" w:rsidRPr="00F76B15">
        <w:rPr>
          <w:rFonts w:eastAsia="Times New Roman"/>
          <w:b/>
        </w:rPr>
        <w:t>.</w:t>
      </w:r>
      <w:r w:rsidR="00D076C3" w:rsidRPr="00F76B15">
        <w:rPr>
          <w:rFonts w:eastAsia="Times New Roman"/>
          <w:b/>
        </w:rPr>
        <w:t xml:space="preserve"> </w:t>
      </w:r>
      <w:r w:rsidR="006322C9" w:rsidRPr="00F76B15">
        <w:rPr>
          <w:rFonts w:eastAsia="Times New Roman"/>
          <w:bCs/>
        </w:rPr>
        <w:t xml:space="preserve"> </w:t>
      </w:r>
      <w:r w:rsidR="00D076C3" w:rsidRPr="00F76B15">
        <w:rPr>
          <w:rFonts w:eastAsia="Times New Roman"/>
          <w:bCs/>
        </w:rPr>
        <w:t xml:space="preserve">A contadora Nadja Araújo apresentou os dados da prestação de contas do referido período, demonstrando a execução das receitas e despesas durante o quarto trimestre, através de quadros comparativos entre receitas arrecadadas e despesas orçadas. Foi informado que esta prestação de contas foi aprovada pela Comissão de Finanças, Atos Administrativos e Planejamento Estratégico do CAU/PI, através da Deliberação Nº </w:t>
      </w:r>
      <w:r w:rsidR="00300457" w:rsidRPr="00F76B15">
        <w:rPr>
          <w:rFonts w:eastAsia="Times New Roman"/>
          <w:bCs/>
        </w:rPr>
        <w:t>22</w:t>
      </w:r>
      <w:r w:rsidR="00D076C3" w:rsidRPr="00F76B15">
        <w:rPr>
          <w:rFonts w:eastAsia="Times New Roman"/>
          <w:bCs/>
        </w:rPr>
        <w:t xml:space="preserve">/2021, de </w:t>
      </w:r>
      <w:r w:rsidR="00300457" w:rsidRPr="00F76B15">
        <w:rPr>
          <w:rFonts w:eastAsia="Times New Roman"/>
          <w:bCs/>
        </w:rPr>
        <w:t>16</w:t>
      </w:r>
      <w:r w:rsidR="00D076C3" w:rsidRPr="00F76B15">
        <w:rPr>
          <w:rFonts w:eastAsia="Times New Roman"/>
          <w:bCs/>
        </w:rPr>
        <w:t>/</w:t>
      </w:r>
      <w:r w:rsidR="00300457" w:rsidRPr="00F76B15">
        <w:rPr>
          <w:rFonts w:eastAsia="Times New Roman"/>
          <w:bCs/>
        </w:rPr>
        <w:t>11</w:t>
      </w:r>
      <w:r w:rsidR="00D076C3" w:rsidRPr="00F76B15">
        <w:rPr>
          <w:rFonts w:eastAsia="Times New Roman"/>
          <w:bCs/>
        </w:rPr>
        <w:t xml:space="preserve">/2021. O presidente mais uma vez reforçou que o aumento na arrecadação se deve ao fato da cobrança das anuidades de exercícios anteriores, que foi implantada em dezembro de 2020. Após análise e sanadas todas as dúvidas, o presidente colocou em votação a aprovação da Prestação de Contas Trimestral do CAU/PI, referente aos meses de </w:t>
      </w:r>
      <w:r w:rsidR="00300457" w:rsidRPr="00F76B15">
        <w:rPr>
          <w:rFonts w:eastAsia="Times New Roman"/>
          <w:bCs/>
        </w:rPr>
        <w:t>julho, agosto e setembro</w:t>
      </w:r>
      <w:r w:rsidR="00D076C3" w:rsidRPr="00F76B15">
        <w:rPr>
          <w:rFonts w:eastAsia="Times New Roman"/>
          <w:bCs/>
        </w:rPr>
        <w:t xml:space="preserve"> de 2021. Este ponto foi aprovado por 0</w:t>
      </w:r>
      <w:r w:rsidR="00300457" w:rsidRPr="00F76B15">
        <w:rPr>
          <w:rFonts w:eastAsia="Times New Roman"/>
          <w:bCs/>
        </w:rPr>
        <w:t>4</w:t>
      </w:r>
      <w:r w:rsidR="00D076C3" w:rsidRPr="00F76B15">
        <w:rPr>
          <w:rFonts w:eastAsia="Times New Roman"/>
          <w:bCs/>
        </w:rPr>
        <w:t xml:space="preserve"> (</w:t>
      </w:r>
      <w:r w:rsidR="00300457" w:rsidRPr="00F76B15">
        <w:rPr>
          <w:rFonts w:eastAsia="Times New Roman"/>
          <w:bCs/>
        </w:rPr>
        <w:t>quatro</w:t>
      </w:r>
      <w:r w:rsidR="00D076C3" w:rsidRPr="00F76B15">
        <w:rPr>
          <w:rFonts w:eastAsia="Times New Roman"/>
          <w:bCs/>
        </w:rPr>
        <w:t xml:space="preserve">) votos favoráveis. Encaminhar para o Plenário. </w:t>
      </w:r>
      <w:r w:rsidR="00A021F9" w:rsidRPr="00F76B15">
        <w:rPr>
          <w:rFonts w:eastAsia="Times New Roman"/>
          <w:b/>
        </w:rPr>
        <w:t xml:space="preserve">3.2. ANÁLISE E DELIBERAÇÃO DO PLANO DE AÇÃO 2022. </w:t>
      </w:r>
      <w:r w:rsidR="00A021F9" w:rsidRPr="00F76B15">
        <w:t>O presidente passou a palavra para a contadora Nadja Araújo, que apresentou a planilha com a previsão dos salários dos funcionários. Informou que o salário das fiscais tem que ser igual a 6 salários mínimos e reajustou os demais na mesma variação. A analista de planejamento e finanças Eveline Alencar apresentou o Plano de Ação 2022 em que consta o mapa estratégico para o próximo ano. Apresentou os limites do Conselho e o quadro descritivo, que contém os valores da previsão orçamentária, no valor de R$ 1.</w:t>
      </w:r>
      <w:r w:rsidR="00273992" w:rsidRPr="00F76B15">
        <w:t>761.859,63</w:t>
      </w:r>
      <w:r w:rsidR="00A021F9" w:rsidRPr="00F76B15">
        <w:t xml:space="preserve">. Com base neste valor, a analista apresentou como foi feita a divisão deste montante entre as ações do CAU/PI, de acordo com as diretrizes enviadas pelo CAU/BR. O valor que o Conselho pode estabelecer (alterar) são as anuidades de pessoa física e jurídica, incluindo de anos anteriores, bem como aplicações financeiras de acordo com a conjuntura. O Plano de Ação funciona como um fluxograma das atividades/ações a serem realizadas pelo conselho. O presidente informou que o Plano de Ação 2022 foi aprovado pela Comissão de Finanças, Atos Administrativos e Planejamento Estratégico do CAU/PI, através da Deliberação Nº 19/2021, de 16/11/2021. Após análise e </w:t>
      </w:r>
      <w:r w:rsidR="00A021F9" w:rsidRPr="00F76B15">
        <w:lastRenderedPageBreak/>
        <w:t>discussão, o presidente colocou em votação a aprovação do Plano de Ação 2022, que foi aprovado por 0</w:t>
      </w:r>
      <w:r w:rsidR="001E2F67">
        <w:t>3</w:t>
      </w:r>
      <w:r w:rsidR="00A021F9" w:rsidRPr="00F76B15">
        <w:t xml:space="preserve"> (</w:t>
      </w:r>
      <w:r w:rsidR="001E2F67">
        <w:t>três</w:t>
      </w:r>
      <w:r w:rsidR="00A021F9" w:rsidRPr="00F76B15">
        <w:t xml:space="preserve">) votos favoráveis. </w:t>
      </w:r>
      <w:r w:rsidR="002C75AC" w:rsidRPr="00F76B15">
        <w:rPr>
          <w:rFonts w:eastAsia="Times New Roman"/>
          <w:bCs/>
        </w:rPr>
        <w:t>Encaminhar para o Plenário</w:t>
      </w:r>
      <w:r w:rsidR="00CE57C0">
        <w:rPr>
          <w:rFonts w:eastAsia="Times New Roman"/>
          <w:bCs/>
        </w:rPr>
        <w:t xml:space="preserve">. </w:t>
      </w:r>
      <w:r w:rsidR="00CE57C0">
        <w:rPr>
          <w:rFonts w:eastAsia="Times New Roman"/>
          <w:b/>
        </w:rPr>
        <w:t xml:space="preserve">3.3. APROVAR O AD REFERENDUM Nº 002/2021 – PROJETOS ATHIS. </w:t>
      </w:r>
      <w:r w:rsidR="00052E96">
        <w:rPr>
          <w:rFonts w:eastAsia="Times New Roman"/>
          <w:bCs/>
        </w:rPr>
        <w:t xml:space="preserve">O presidente informou que existe recurso para implantação do Projeto de ATHIS. Ressaltou que </w:t>
      </w:r>
      <w:r w:rsidR="00052E96">
        <w:t xml:space="preserve">foi assinado o Termo de Cooperação Técnica com a SEMPLAN do </w:t>
      </w:r>
      <w:r w:rsidR="008252DE">
        <w:t>m</w:t>
      </w:r>
      <w:r w:rsidR="00052E96">
        <w:t>unicípio de Teresina-PI para atender necessidades referentes à habitação social da comunidade Lagoas do Norte.</w:t>
      </w:r>
      <w:r w:rsidR="00052E96">
        <w:rPr>
          <w:rFonts w:eastAsia="Times New Roman"/>
          <w:bCs/>
        </w:rPr>
        <w:t xml:space="preserve"> Para dá andamento no referido projeto, foi elaborado o Ato Ad </w:t>
      </w:r>
      <w:proofErr w:type="spellStart"/>
      <w:r w:rsidR="00052E96">
        <w:rPr>
          <w:rFonts w:eastAsia="Times New Roman"/>
          <w:bCs/>
        </w:rPr>
        <w:t>Referendun</w:t>
      </w:r>
      <w:proofErr w:type="spellEnd"/>
      <w:r w:rsidR="00052E96">
        <w:rPr>
          <w:rFonts w:eastAsia="Times New Roman"/>
          <w:bCs/>
        </w:rPr>
        <w:t xml:space="preserve"> para ser apreciado e deliberado (homologado) por este Plenário. Após sanadas todas as dúvidas, o presidente colocou o ponto em votação. </w:t>
      </w:r>
      <w:r w:rsidR="006F1831">
        <w:rPr>
          <w:rFonts w:eastAsia="Times New Roman"/>
          <w:bCs/>
        </w:rPr>
        <w:t>Este ponto foi aprovado por 03 (três) votos.</w:t>
      </w:r>
      <w:r w:rsidR="002C75AC" w:rsidRPr="00F76B15">
        <w:rPr>
          <w:rFonts w:eastAsia="Times New Roman"/>
          <w:bCs/>
        </w:rPr>
        <w:t xml:space="preserve"> </w:t>
      </w:r>
      <w:r w:rsidR="006F1831">
        <w:rPr>
          <w:rFonts w:eastAsia="Times New Roman"/>
          <w:bCs/>
        </w:rPr>
        <w:t xml:space="preserve">O presidente informou que está previsto para dia 10 de março 2022 o evento sobre Acessibilidade e que será mantido contato com instituições com o mesmo segmento. </w:t>
      </w:r>
      <w:r w:rsidR="006322C9" w:rsidRPr="00F76B15">
        <w:rPr>
          <w:rFonts w:eastAsia="Times New Roman"/>
          <w:bCs/>
        </w:rPr>
        <w:t xml:space="preserve">Sem mais comunicações na Mesa, o Presidente agradeceu a presença de todos e declarou encerrados os trabalhos. </w:t>
      </w:r>
      <w:r w:rsidRPr="00F76B15">
        <w:rPr>
          <w:rFonts w:eastAsia="Times New Roman"/>
        </w:rPr>
        <w:t xml:space="preserve">A sessão foi encerrada às </w:t>
      </w:r>
      <w:r w:rsidR="00A021F9" w:rsidRPr="00F76B15">
        <w:rPr>
          <w:rFonts w:eastAsia="Times New Roman"/>
        </w:rPr>
        <w:t>dezesseis</w:t>
      </w:r>
      <w:r w:rsidR="00F03536" w:rsidRPr="00F76B15">
        <w:rPr>
          <w:rFonts w:eastAsia="Times New Roman"/>
        </w:rPr>
        <w:t xml:space="preserve"> horas e </w:t>
      </w:r>
      <w:r w:rsidR="0061549C">
        <w:rPr>
          <w:rFonts w:eastAsia="Times New Roman"/>
        </w:rPr>
        <w:t>sete</w:t>
      </w:r>
      <w:r w:rsidR="00F03536" w:rsidRPr="00F76B15">
        <w:rPr>
          <w:rFonts w:eastAsia="Times New Roman"/>
        </w:rPr>
        <w:t xml:space="preserve"> minutos</w:t>
      </w:r>
      <w:r w:rsidRPr="00F76B15">
        <w:rPr>
          <w:rFonts w:eastAsia="Times New Roman"/>
        </w:rPr>
        <w:t xml:space="preserve">. </w:t>
      </w:r>
    </w:p>
    <w:p w14:paraId="68FF05E8" w14:textId="77777777" w:rsidR="00D41CCD" w:rsidRPr="00F76B15" w:rsidRDefault="00D41CCD" w:rsidP="00371673">
      <w:pPr>
        <w:tabs>
          <w:tab w:val="left" w:pos="851"/>
        </w:tabs>
        <w:ind w:hanging="2"/>
        <w:jc w:val="both"/>
      </w:pPr>
    </w:p>
    <w:p w14:paraId="1A9284ED" w14:textId="22EE9852" w:rsidR="00D41CCD" w:rsidRPr="00F76B15" w:rsidRDefault="00D41CCD" w:rsidP="00371673">
      <w:pPr>
        <w:tabs>
          <w:tab w:val="left" w:pos="851"/>
        </w:tabs>
        <w:ind w:hanging="2"/>
        <w:jc w:val="center"/>
        <w:rPr>
          <w:rFonts w:eastAsia="Times New Roman"/>
        </w:rPr>
      </w:pPr>
      <w:r w:rsidRPr="00F76B15">
        <w:rPr>
          <w:rFonts w:eastAsia="Times New Roman"/>
        </w:rPr>
        <w:t>Teresina, 2</w:t>
      </w:r>
      <w:r w:rsidR="00D076C3" w:rsidRPr="00F76B15">
        <w:rPr>
          <w:rFonts w:eastAsia="Times New Roman"/>
        </w:rPr>
        <w:t>5</w:t>
      </w:r>
      <w:r w:rsidRPr="00F76B15">
        <w:rPr>
          <w:rFonts w:eastAsia="Times New Roman"/>
        </w:rPr>
        <w:t xml:space="preserve"> de </w:t>
      </w:r>
      <w:r w:rsidR="00D076C3" w:rsidRPr="00F76B15">
        <w:rPr>
          <w:rFonts w:eastAsia="Times New Roman"/>
        </w:rPr>
        <w:t>novem</w:t>
      </w:r>
      <w:r w:rsidR="00371673" w:rsidRPr="00F76B15">
        <w:rPr>
          <w:rFonts w:eastAsia="Times New Roman"/>
        </w:rPr>
        <w:t>br</w:t>
      </w:r>
      <w:r w:rsidRPr="00F76B15">
        <w:rPr>
          <w:rFonts w:eastAsia="Times New Roman"/>
        </w:rPr>
        <w:t>o de 2021.</w:t>
      </w:r>
    </w:p>
    <w:p w14:paraId="0202444E" w14:textId="77777777" w:rsidR="00D41CCD" w:rsidRPr="00F76B15" w:rsidRDefault="00D41CCD" w:rsidP="00371673">
      <w:pPr>
        <w:tabs>
          <w:tab w:val="left" w:pos="851"/>
        </w:tabs>
        <w:ind w:hanging="2"/>
        <w:jc w:val="both"/>
        <w:rPr>
          <w:rFonts w:eastAsia="Times New Roman"/>
        </w:rPr>
      </w:pPr>
    </w:p>
    <w:p w14:paraId="2C030D66" w14:textId="77777777" w:rsidR="00D41CCD" w:rsidRPr="00F76B15" w:rsidRDefault="00D41CCD" w:rsidP="00371673">
      <w:pPr>
        <w:tabs>
          <w:tab w:val="left" w:pos="851"/>
        </w:tabs>
        <w:ind w:hanging="2"/>
        <w:jc w:val="both"/>
        <w:rPr>
          <w:rFonts w:eastAsia="Times New Roman"/>
        </w:rPr>
      </w:pPr>
    </w:p>
    <w:p w14:paraId="20CB6764" w14:textId="77777777" w:rsidR="00D41CCD" w:rsidRPr="00F76B15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364A1EC7" w14:textId="77777777" w:rsidR="00D41CCD" w:rsidRPr="00F76B15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548B7BA7" w14:textId="77777777" w:rsidR="00D41CCD" w:rsidRPr="004B1D12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bookmarkStart w:id="0" w:name="_Hlk71796194"/>
      <w:r w:rsidRPr="004B1D12">
        <w:rPr>
          <w:rFonts w:eastAsia="Times New Roman"/>
          <w:b/>
          <w:sz w:val="20"/>
          <w:szCs w:val="20"/>
        </w:rPr>
        <w:t xml:space="preserve">WELLINGTON CAMARÇO </w:t>
      </w:r>
      <w:r w:rsidRPr="004B1D12">
        <w:rPr>
          <w:rFonts w:eastAsia="Times New Roman"/>
          <w:b/>
          <w:sz w:val="20"/>
          <w:szCs w:val="20"/>
        </w:rPr>
        <w:tab/>
      </w:r>
      <w:r w:rsidRPr="004B1D12">
        <w:rPr>
          <w:rFonts w:eastAsia="Times New Roman"/>
          <w:b/>
          <w:sz w:val="20"/>
          <w:szCs w:val="20"/>
        </w:rPr>
        <w:tab/>
      </w:r>
      <w:r w:rsidRPr="004B1D12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06139AD3" w14:textId="77777777" w:rsidR="00D41CCD" w:rsidRPr="004B1D12" w:rsidRDefault="00D41CCD" w:rsidP="0037167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sz w:val="20"/>
          <w:szCs w:val="20"/>
        </w:rPr>
      </w:pPr>
      <w:r w:rsidRPr="004B1D12">
        <w:rPr>
          <w:rFonts w:eastAsia="Times New Roman"/>
          <w:sz w:val="20"/>
          <w:szCs w:val="20"/>
        </w:rPr>
        <w:t xml:space="preserve">     Presidente do CAU/PI</w:t>
      </w:r>
      <w:r w:rsidRPr="004B1D12">
        <w:rPr>
          <w:rFonts w:eastAsia="Times New Roman"/>
          <w:sz w:val="20"/>
          <w:szCs w:val="20"/>
        </w:rPr>
        <w:tab/>
      </w:r>
      <w:r w:rsidRPr="004B1D12">
        <w:rPr>
          <w:rFonts w:eastAsia="Times New Roman"/>
          <w:sz w:val="20"/>
          <w:szCs w:val="20"/>
        </w:rPr>
        <w:tab/>
      </w:r>
      <w:r w:rsidRPr="004B1D12">
        <w:rPr>
          <w:rFonts w:eastAsia="Times New Roman"/>
          <w:sz w:val="20"/>
          <w:szCs w:val="20"/>
        </w:rPr>
        <w:tab/>
        <w:t>Assistente de Comissões e do Plenário do CAU/PI</w:t>
      </w:r>
      <w:bookmarkEnd w:id="0"/>
    </w:p>
    <w:p w14:paraId="220B9881" w14:textId="77777777" w:rsidR="004443B0" w:rsidRPr="00F76B15" w:rsidRDefault="004443B0" w:rsidP="00371673">
      <w:pPr>
        <w:jc w:val="both"/>
      </w:pPr>
    </w:p>
    <w:sectPr w:rsidR="004443B0" w:rsidRPr="00F76B15" w:rsidSect="000A5D78">
      <w:headerReference w:type="default" r:id="rId7"/>
      <w:footerReference w:type="default" r:id="rId8"/>
      <w:pgSz w:w="11909" w:h="16834"/>
      <w:pgMar w:top="1701" w:right="1134" w:bottom="1134" w:left="1701" w:header="567" w:footer="1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844F" w14:textId="77777777" w:rsidR="00AF3001" w:rsidRDefault="00AF3001">
      <w:pPr>
        <w:spacing w:line="240" w:lineRule="auto"/>
      </w:pPr>
      <w:r>
        <w:separator/>
      </w:r>
    </w:p>
  </w:endnote>
  <w:endnote w:type="continuationSeparator" w:id="0">
    <w:p w14:paraId="477A9444" w14:textId="77777777" w:rsidR="00AF3001" w:rsidRDefault="00AF3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A16" w14:textId="79C2C3BB" w:rsidR="004443B0" w:rsidRDefault="00D41CCD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C0111" wp14:editId="659E7722">
          <wp:simplePos x="0" y="0"/>
          <wp:positionH relativeFrom="column">
            <wp:posOffset>-440690</wp:posOffset>
          </wp:positionH>
          <wp:positionV relativeFrom="paragraph">
            <wp:posOffset>5105</wp:posOffset>
          </wp:positionV>
          <wp:extent cx="6324600" cy="996696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164" w14:textId="77777777" w:rsidR="00AF3001" w:rsidRDefault="00AF3001">
      <w:pPr>
        <w:spacing w:line="240" w:lineRule="auto"/>
      </w:pPr>
      <w:r>
        <w:separator/>
      </w:r>
    </w:p>
  </w:footnote>
  <w:footnote w:type="continuationSeparator" w:id="0">
    <w:p w14:paraId="4C5A3B20" w14:textId="77777777" w:rsidR="00AF3001" w:rsidRDefault="00AF3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7F8" w14:textId="75829A84" w:rsidR="004443B0" w:rsidRDefault="00D41CCD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3F797EA3" wp14:editId="52ED527E">
          <wp:simplePos x="0" y="0"/>
          <wp:positionH relativeFrom="page">
            <wp:posOffset>847725</wp:posOffset>
          </wp:positionH>
          <wp:positionV relativeFrom="page">
            <wp:posOffset>19050</wp:posOffset>
          </wp:positionV>
          <wp:extent cx="6038850" cy="114236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78A1FAB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12ED3"/>
    <w:rsid w:val="00052E96"/>
    <w:rsid w:val="000A5D78"/>
    <w:rsid w:val="001238AA"/>
    <w:rsid w:val="001238BB"/>
    <w:rsid w:val="001516A6"/>
    <w:rsid w:val="001548DB"/>
    <w:rsid w:val="001A48A9"/>
    <w:rsid w:val="001C386B"/>
    <w:rsid w:val="001E2F67"/>
    <w:rsid w:val="0023297C"/>
    <w:rsid w:val="00273992"/>
    <w:rsid w:val="002C75AC"/>
    <w:rsid w:val="002E07B3"/>
    <w:rsid w:val="00300457"/>
    <w:rsid w:val="00310FE1"/>
    <w:rsid w:val="00313A1D"/>
    <w:rsid w:val="00331170"/>
    <w:rsid w:val="00337AB2"/>
    <w:rsid w:val="00371673"/>
    <w:rsid w:val="003C2FB9"/>
    <w:rsid w:val="003C719A"/>
    <w:rsid w:val="003D67ED"/>
    <w:rsid w:val="00436527"/>
    <w:rsid w:val="004443B0"/>
    <w:rsid w:val="004461A4"/>
    <w:rsid w:val="004811FD"/>
    <w:rsid w:val="004B1D12"/>
    <w:rsid w:val="004F008C"/>
    <w:rsid w:val="005A6F60"/>
    <w:rsid w:val="00605139"/>
    <w:rsid w:val="0061549C"/>
    <w:rsid w:val="0062665B"/>
    <w:rsid w:val="006322C9"/>
    <w:rsid w:val="00664D48"/>
    <w:rsid w:val="00682A92"/>
    <w:rsid w:val="006F1831"/>
    <w:rsid w:val="007562AB"/>
    <w:rsid w:val="00782CC4"/>
    <w:rsid w:val="00793569"/>
    <w:rsid w:val="007A310D"/>
    <w:rsid w:val="007F2E21"/>
    <w:rsid w:val="008252DE"/>
    <w:rsid w:val="00847B90"/>
    <w:rsid w:val="008B4E6B"/>
    <w:rsid w:val="008C16E6"/>
    <w:rsid w:val="008C2884"/>
    <w:rsid w:val="008D09E7"/>
    <w:rsid w:val="008E0506"/>
    <w:rsid w:val="008F2DE9"/>
    <w:rsid w:val="00923261"/>
    <w:rsid w:val="00936E72"/>
    <w:rsid w:val="00943035"/>
    <w:rsid w:val="009556F6"/>
    <w:rsid w:val="009861F2"/>
    <w:rsid w:val="009B6172"/>
    <w:rsid w:val="009D68CA"/>
    <w:rsid w:val="00A01F8A"/>
    <w:rsid w:val="00A021F9"/>
    <w:rsid w:val="00A35DAF"/>
    <w:rsid w:val="00A65F2E"/>
    <w:rsid w:val="00A76177"/>
    <w:rsid w:val="00A8799F"/>
    <w:rsid w:val="00AF3001"/>
    <w:rsid w:val="00B8357E"/>
    <w:rsid w:val="00B8703C"/>
    <w:rsid w:val="00BB0D12"/>
    <w:rsid w:val="00BD216B"/>
    <w:rsid w:val="00BF26D7"/>
    <w:rsid w:val="00C02B6E"/>
    <w:rsid w:val="00CA745A"/>
    <w:rsid w:val="00CE57C0"/>
    <w:rsid w:val="00D06D30"/>
    <w:rsid w:val="00D076C3"/>
    <w:rsid w:val="00D37410"/>
    <w:rsid w:val="00D41CCD"/>
    <w:rsid w:val="00D63A03"/>
    <w:rsid w:val="00D82657"/>
    <w:rsid w:val="00E11D70"/>
    <w:rsid w:val="00E3057F"/>
    <w:rsid w:val="00E51560"/>
    <w:rsid w:val="00F03536"/>
    <w:rsid w:val="00F6272B"/>
    <w:rsid w:val="00F76B15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9960C"/>
  <w15:docId w15:val="{25EBC951-F257-4F43-9FAD-16E152CC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table" w:styleId="Tabelacomgrade">
    <w:name w:val="Table Grid"/>
    <w:basedOn w:val="Tabelanormal"/>
    <w:uiPriority w:val="39"/>
    <w:rsid w:val="00D41CCD"/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6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dc:description/>
  <cp:lastModifiedBy>GEGER</cp:lastModifiedBy>
  <cp:revision>21</cp:revision>
  <cp:lastPrinted>2022-02-15T15:43:00Z</cp:lastPrinted>
  <dcterms:created xsi:type="dcterms:W3CDTF">2022-02-08T15:20:00Z</dcterms:created>
  <dcterms:modified xsi:type="dcterms:W3CDTF">2022-02-15T16:08:00Z</dcterms:modified>
</cp:coreProperties>
</file>