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D5E0C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CD5E0C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5E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CD5E0C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D5E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CD5E0C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CD5E0C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5E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5A3465BF" w:rsidR="001F5019" w:rsidRPr="00CD5E0C" w:rsidRDefault="0067019B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D5E0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01/202</w:t>
            </w:r>
            <w:r w:rsidR="0075185C" w:rsidRPr="00CD5E0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</w:p>
        </w:tc>
      </w:tr>
    </w:tbl>
    <w:p w14:paraId="277D1E65" w14:textId="77777777" w:rsidR="00653C76" w:rsidRPr="00CD5E0C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CD5E0C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3D771084" w:rsidR="00DB231F" w:rsidRPr="00CD5E0C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CD5E0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83749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96</w:t>
      </w:r>
      <w:r w:rsidR="0075185C" w:rsidRPr="00CD5E0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5CC65EE6" w14:textId="527E86C6" w:rsidR="0075185C" w:rsidRPr="00CD5E0C" w:rsidRDefault="00DB231F" w:rsidP="0075185C">
      <w:p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5E0C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CD5E0C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CD5E0C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75185C"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31</w:t>
      </w:r>
      <w:r w:rsidR="007D09FA"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5185C" w:rsidRPr="00CD5E0C">
        <w:rPr>
          <w:rFonts w:ascii="Arial" w:hAnsi="Arial" w:cs="Arial"/>
          <w:sz w:val="22"/>
          <w:szCs w:val="22"/>
        </w:rPr>
        <w:t>reunido ordinariamente na 74ª Plenária Ordinária, por videoconferência, dia 23 de março de 2021, após análise do assunto em epígrafe, e</w:t>
      </w:r>
    </w:p>
    <w:p w14:paraId="20FA81DB" w14:textId="4B7B9094" w:rsid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Considerando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que as medidas de proteção referente ao COVID-19 no âmbito do Estado do Piauí se fazem necessárias, o que dificulta o acesso aos diversos setores de atendimento ao público em geral, inclusive acesso à própria Instituição de Ensino e aos Órgãos do Poder Judiciário;</w:t>
      </w:r>
    </w:p>
    <w:p w14:paraId="5E665368" w14:textId="77777777" w:rsidR="00CD5E0C" w:rsidRP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5547A03" w14:textId="169AAE3A" w:rsid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Considerando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que este Conselho recebeu diversas reclamações sobre demora na entrega de diplomas para registro definitivo de profissionais;</w:t>
      </w:r>
    </w:p>
    <w:p w14:paraId="471A9AB2" w14:textId="77777777" w:rsidR="00CD5E0C" w:rsidRP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E79450F" w14:textId="62AD7E45" w:rsid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Considerando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que a Resolução 18, de 02 de março de 2012, do CAU/BR, que prevê a possibilidade de prorrogação por mais um ano nos registros temporários dos profissionais.</w:t>
      </w:r>
    </w:p>
    <w:p w14:paraId="34D21494" w14:textId="77777777" w:rsidR="00CD5E0C" w:rsidRPr="00CD5E0C" w:rsidRDefault="00CD5E0C" w:rsidP="00CD5E0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557FC6B" w14:textId="77777777" w:rsidR="00CD5E0C" w:rsidRPr="00CD5E0C" w:rsidRDefault="00CD5E0C" w:rsidP="00CD5E0C">
      <w:pPr>
        <w:jc w:val="both"/>
        <w:rPr>
          <w:rFonts w:ascii="Arial" w:hAnsi="Arial" w:cs="Arial"/>
          <w:sz w:val="22"/>
          <w:szCs w:val="22"/>
        </w:rPr>
      </w:pPr>
      <w:r w:rsidRPr="00CD5E0C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o ato </w:t>
      </w:r>
      <w:r w:rsidRPr="00CD5E0C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nº 01/2021, que </w:t>
      </w:r>
      <w:r w:rsidRPr="00CD5E0C">
        <w:rPr>
          <w:rFonts w:ascii="Arial" w:hAnsi="Arial" w:cs="Arial"/>
          <w:sz w:val="22"/>
          <w:szCs w:val="22"/>
        </w:rPr>
        <w:t>aprova a Prorrogação de registro temporário de profissional;</w:t>
      </w:r>
    </w:p>
    <w:p w14:paraId="39CB103B" w14:textId="77777777" w:rsidR="008338DE" w:rsidRPr="00CD5E0C" w:rsidRDefault="008338DE" w:rsidP="008338DE">
      <w:pPr>
        <w:pStyle w:val="Default"/>
        <w:rPr>
          <w:sz w:val="22"/>
          <w:szCs w:val="22"/>
        </w:rPr>
      </w:pPr>
    </w:p>
    <w:p w14:paraId="574BFAE9" w14:textId="3DC287BA" w:rsidR="008338DE" w:rsidRPr="00CD5E0C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hAnsi="Arial" w:cs="Arial"/>
          <w:sz w:val="22"/>
          <w:szCs w:val="22"/>
        </w:rPr>
        <w:t xml:space="preserve"> </w:t>
      </w:r>
    </w:p>
    <w:p w14:paraId="05AEEB09" w14:textId="77777777" w:rsidR="00DB231F" w:rsidRPr="00CD5E0C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CD5E0C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CD5E0C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0C63C6A1" w14:textId="033971C4" w:rsidR="00CD5E0C" w:rsidRPr="00CD5E0C" w:rsidRDefault="008338DE" w:rsidP="00441DB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Homologar o ato </w:t>
      </w:r>
      <w:r w:rsidRPr="00CD5E0C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nº 01/202</w:t>
      </w:r>
      <w:r w:rsidR="0075185C" w:rsidRPr="00CD5E0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, que </w:t>
      </w:r>
      <w:r w:rsidR="00CD5E0C" w:rsidRPr="00CD5E0C">
        <w:rPr>
          <w:rFonts w:ascii="Arial" w:hAnsi="Arial" w:cs="Arial"/>
          <w:sz w:val="22"/>
          <w:szCs w:val="22"/>
        </w:rPr>
        <w:t>aprov</w:t>
      </w:r>
      <w:r w:rsidR="00CD5E0C">
        <w:rPr>
          <w:rFonts w:ascii="Arial" w:hAnsi="Arial" w:cs="Arial"/>
          <w:sz w:val="22"/>
          <w:szCs w:val="22"/>
        </w:rPr>
        <w:t>ou</w:t>
      </w:r>
      <w:r w:rsidR="00CD5E0C" w:rsidRPr="00CD5E0C">
        <w:rPr>
          <w:rFonts w:ascii="Arial" w:hAnsi="Arial" w:cs="Arial"/>
          <w:sz w:val="22"/>
          <w:szCs w:val="22"/>
        </w:rPr>
        <w:t xml:space="preserve"> a Prorrogação de </w:t>
      </w:r>
      <w:r w:rsidR="00CD5E0C">
        <w:rPr>
          <w:rFonts w:ascii="Arial" w:hAnsi="Arial" w:cs="Arial"/>
          <w:sz w:val="22"/>
          <w:szCs w:val="22"/>
        </w:rPr>
        <w:t>R</w:t>
      </w:r>
      <w:r w:rsidR="00CD5E0C" w:rsidRPr="00CD5E0C">
        <w:rPr>
          <w:rFonts w:ascii="Arial" w:hAnsi="Arial" w:cs="Arial"/>
          <w:sz w:val="22"/>
          <w:szCs w:val="22"/>
        </w:rPr>
        <w:t xml:space="preserve">egistro </w:t>
      </w:r>
      <w:r w:rsidR="00CD5E0C">
        <w:rPr>
          <w:rFonts w:ascii="Arial" w:hAnsi="Arial" w:cs="Arial"/>
          <w:sz w:val="22"/>
          <w:szCs w:val="22"/>
        </w:rPr>
        <w:t>T</w:t>
      </w:r>
      <w:r w:rsidR="00CD5E0C" w:rsidRPr="00CD5E0C">
        <w:rPr>
          <w:rFonts w:ascii="Arial" w:hAnsi="Arial" w:cs="Arial"/>
          <w:sz w:val="22"/>
          <w:szCs w:val="22"/>
        </w:rPr>
        <w:t xml:space="preserve">emporário de </w:t>
      </w:r>
      <w:r w:rsidR="00CD5E0C">
        <w:rPr>
          <w:rFonts w:ascii="Arial" w:hAnsi="Arial" w:cs="Arial"/>
          <w:sz w:val="22"/>
          <w:szCs w:val="22"/>
        </w:rPr>
        <w:t>P</w:t>
      </w:r>
      <w:r w:rsidR="00CD5E0C" w:rsidRPr="00CD5E0C">
        <w:rPr>
          <w:rFonts w:ascii="Arial" w:hAnsi="Arial" w:cs="Arial"/>
          <w:sz w:val="22"/>
          <w:szCs w:val="22"/>
        </w:rPr>
        <w:t>rofissional;</w:t>
      </w:r>
    </w:p>
    <w:p w14:paraId="43164B0F" w14:textId="77777777" w:rsidR="00A05D94" w:rsidRPr="00CD5E0C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CD5E0C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CD5E0C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CD5E0C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C688A44" w14:textId="71D50896" w:rsidR="0075185C" w:rsidRPr="00CD5E0C" w:rsidRDefault="0075185C" w:rsidP="0075185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F3218F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(se</w:t>
      </w:r>
      <w:r w:rsidR="00F3218F">
        <w:rPr>
          <w:rFonts w:ascii="Arial" w:eastAsia="Times New Roman" w:hAnsi="Arial" w:cs="Arial"/>
          <w:sz w:val="22"/>
          <w:szCs w:val="22"/>
          <w:lang w:eastAsia="pt-BR"/>
        </w:rPr>
        <w:t>is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F3218F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F3218F">
        <w:rPr>
          <w:rFonts w:ascii="Arial" w:eastAsia="Times New Roman" w:hAnsi="Arial" w:cs="Arial"/>
          <w:sz w:val="22"/>
          <w:szCs w:val="22"/>
          <w:lang w:eastAsia="pt-BR"/>
        </w:rPr>
        <w:t>duas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3313D3">
        <w:rPr>
          <w:rFonts w:ascii="Arial" w:eastAsia="Times New Roman" w:hAnsi="Arial" w:cs="Arial"/>
          <w:sz w:val="22"/>
          <w:szCs w:val="22"/>
          <w:lang w:eastAsia="pt-BR"/>
        </w:rPr>
        <w:t>s.</w:t>
      </w:r>
    </w:p>
    <w:p w14:paraId="118D2E6B" w14:textId="77777777" w:rsidR="0075185C" w:rsidRPr="00CD5E0C" w:rsidRDefault="0075185C" w:rsidP="0075185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03A7EEF" w14:textId="77777777" w:rsidR="0075185C" w:rsidRPr="00CD5E0C" w:rsidRDefault="0075185C" w:rsidP="0075185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247C48" w14:textId="1B35D2A1" w:rsidR="0075185C" w:rsidRPr="00CD5E0C" w:rsidRDefault="0075185C" w:rsidP="0075185C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D5E0C">
        <w:rPr>
          <w:rFonts w:ascii="Arial" w:eastAsia="Times New Roman" w:hAnsi="Arial" w:cs="Arial"/>
          <w:sz w:val="22"/>
          <w:szCs w:val="22"/>
          <w:lang w:eastAsia="pt-BR"/>
        </w:rPr>
        <w:t xml:space="preserve">Teresina, 23 de </w:t>
      </w:r>
      <w:r w:rsidR="00CD5E0C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Pr="00CD5E0C">
        <w:rPr>
          <w:rFonts w:ascii="Arial" w:eastAsia="Times New Roman" w:hAnsi="Arial" w:cs="Arial"/>
          <w:sz w:val="22"/>
          <w:szCs w:val="22"/>
          <w:lang w:eastAsia="pt-BR"/>
        </w:rPr>
        <w:t>o de 2021.</w:t>
      </w:r>
    </w:p>
    <w:p w14:paraId="30096E5F" w14:textId="24598F94" w:rsidR="00DB231F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1AE5EC39" w14:textId="01A3F6D1" w:rsidR="00CD5E0C" w:rsidRDefault="00CD5E0C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0A405492" w14:textId="77777777" w:rsidR="00CD5E0C" w:rsidRPr="00CD5E0C" w:rsidRDefault="00CD5E0C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CD5E0C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85E3339" w14:textId="77777777" w:rsidR="00CD5E0C" w:rsidRPr="001F06CB" w:rsidRDefault="00CD5E0C" w:rsidP="00CD5E0C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10DFF238" w14:textId="77777777" w:rsidR="00CD5E0C" w:rsidRPr="001F06CB" w:rsidRDefault="00CD5E0C" w:rsidP="00CD5E0C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F06CB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7A5C0005" w14:textId="77777777" w:rsidR="00CD5E0C" w:rsidRPr="001F06CB" w:rsidRDefault="00CD5E0C" w:rsidP="00CD5E0C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CD5E0C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354381A2" w:rsidR="00DB231F" w:rsidRPr="00CD5E0C" w:rsidRDefault="00DB231F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1F36AC1" w14:textId="77777777" w:rsidR="00DB231F" w:rsidRPr="00CD5E0C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CD5E0C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13EC" w14:textId="77777777" w:rsidR="006018E6" w:rsidRDefault="006018E6" w:rsidP="00EE4FDD">
      <w:r>
        <w:separator/>
      </w:r>
    </w:p>
  </w:endnote>
  <w:endnote w:type="continuationSeparator" w:id="0">
    <w:p w14:paraId="381C1247" w14:textId="77777777" w:rsidR="006018E6" w:rsidRDefault="006018E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B5B7" w14:textId="77777777" w:rsidR="006018E6" w:rsidRDefault="006018E6" w:rsidP="00EE4FDD">
      <w:r>
        <w:separator/>
      </w:r>
    </w:p>
  </w:footnote>
  <w:footnote w:type="continuationSeparator" w:id="0">
    <w:p w14:paraId="6D9F6421" w14:textId="77777777" w:rsidR="006018E6" w:rsidRDefault="006018E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4126" w14:textId="77777777" w:rsidR="007B1247" w:rsidRDefault="006018E6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C50" w14:textId="77777777" w:rsidR="007B1247" w:rsidRDefault="006018E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840" w14:textId="77777777" w:rsidR="007B1247" w:rsidRDefault="006018E6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2DC2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A5A03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13D3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3E6D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412E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8E6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019B"/>
    <w:rsid w:val="0067199C"/>
    <w:rsid w:val="00677009"/>
    <w:rsid w:val="0067705F"/>
    <w:rsid w:val="006815B1"/>
    <w:rsid w:val="006836AF"/>
    <w:rsid w:val="00684A07"/>
    <w:rsid w:val="00686D54"/>
    <w:rsid w:val="0068777B"/>
    <w:rsid w:val="00687B74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D71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5185C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3749D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04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E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5E0C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218F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0F3B-5CB2-4F5D-B9EB-95E1261D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6</cp:revision>
  <cp:lastPrinted>2020-05-04T13:28:00Z</cp:lastPrinted>
  <dcterms:created xsi:type="dcterms:W3CDTF">2021-04-11T22:06:00Z</dcterms:created>
  <dcterms:modified xsi:type="dcterms:W3CDTF">2021-05-10T19:12:00Z</dcterms:modified>
</cp:coreProperties>
</file>