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50979" w:rsidRPr="001F3434" w14:paraId="2B7BECE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DB3FFFD" w14:textId="77777777" w:rsidR="00550979" w:rsidRPr="001F3434" w:rsidRDefault="00550979" w:rsidP="00FA2A71">
            <w:pPr>
              <w:rPr>
                <w:rFonts w:eastAsia="Times New Roman"/>
              </w:rPr>
            </w:pPr>
            <w:bookmarkStart w:id="0" w:name="_Hlk82522435"/>
            <w:bookmarkEnd w:id="0"/>
            <w:r w:rsidRPr="001F3434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D706268" w14:textId="0969806F" w:rsidR="00550979" w:rsidRPr="001F3434" w:rsidRDefault="001F3434" w:rsidP="00FA2A71">
            <w:pPr>
              <w:jc w:val="both"/>
              <w:rPr>
                <w:rFonts w:eastAsia="Times New Roman"/>
                <w:bCs/>
              </w:rPr>
            </w:pPr>
            <w:r w:rsidRPr="001F3434">
              <w:t>LUCILI VIDINHA CASANOVA MARQUES</w:t>
            </w:r>
          </w:p>
        </w:tc>
      </w:tr>
      <w:tr w:rsidR="00550979" w:rsidRPr="001F3434" w14:paraId="09FEA60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3CFBF7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PROCESSO</w:t>
            </w:r>
          </w:p>
        </w:tc>
        <w:tc>
          <w:tcPr>
            <w:tcW w:w="7040" w:type="dxa"/>
            <w:vAlign w:val="center"/>
          </w:tcPr>
          <w:p w14:paraId="5A9B1197" w14:textId="4325AC1E" w:rsidR="00550979" w:rsidRPr="001F3434" w:rsidRDefault="001F3434" w:rsidP="00FA2A71">
            <w:pPr>
              <w:jc w:val="both"/>
              <w:rPr>
                <w:rFonts w:eastAsia="Times New Roman"/>
                <w:bCs/>
              </w:rPr>
            </w:pPr>
            <w:r w:rsidRPr="001F3434">
              <w:rPr>
                <w:rFonts w:eastAsia="Times New Roman"/>
                <w:bCs/>
              </w:rPr>
              <w:t>037/2021</w:t>
            </w:r>
            <w:r w:rsidR="00550979" w:rsidRPr="001F3434">
              <w:rPr>
                <w:rFonts w:eastAsia="Times New Roman"/>
                <w:bCs/>
              </w:rPr>
              <w:t xml:space="preserve"> (SICCAU </w:t>
            </w:r>
            <w:r w:rsidRPr="001F3434">
              <w:rPr>
                <w:rFonts w:eastAsia="Times New Roman"/>
                <w:bCs/>
              </w:rPr>
              <w:t>1212020</w:t>
            </w:r>
            <w:r w:rsidR="00550979" w:rsidRPr="001F3434">
              <w:rPr>
                <w:rFonts w:eastAsia="Times New Roman"/>
                <w:bCs/>
              </w:rPr>
              <w:t>)</w:t>
            </w:r>
          </w:p>
        </w:tc>
      </w:tr>
      <w:tr w:rsidR="00550979" w:rsidRPr="001F3434" w14:paraId="4250AD9E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934EC2F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4E558809" w14:textId="011B7DC3" w:rsidR="00550979" w:rsidRPr="001F3434" w:rsidRDefault="00550979" w:rsidP="00FA2A71">
            <w:pPr>
              <w:jc w:val="both"/>
              <w:rPr>
                <w:rFonts w:eastAsia="Times New Roman"/>
                <w:bCs/>
              </w:rPr>
            </w:pPr>
            <w:r w:rsidRPr="001F3434">
              <w:rPr>
                <w:rFonts w:eastAsia="Times New Roman"/>
                <w:bCs/>
              </w:rPr>
              <w:t>RELATÓRIO E VOTO FUNDAMENTADO D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RELATOR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CONSELHEIR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TITULAR </w:t>
            </w:r>
            <w:r w:rsidR="001F3434" w:rsidRPr="001F3434">
              <w:rPr>
                <w:rFonts w:eastAsia="Times New Roman"/>
                <w:bCs/>
              </w:rPr>
              <w:t>SHEYLA CRISTINA GOMES NOGUEIRA</w:t>
            </w:r>
          </w:p>
        </w:tc>
      </w:tr>
    </w:tbl>
    <w:p w14:paraId="2C2152E7" w14:textId="77777777" w:rsidR="00550979" w:rsidRPr="001F3434" w:rsidRDefault="00550979" w:rsidP="00550979"/>
    <w:p w14:paraId="15762CDB" w14:textId="77777777" w:rsidR="00550979" w:rsidRPr="001F3434" w:rsidRDefault="00550979" w:rsidP="00550979"/>
    <w:p w14:paraId="71A3853A" w14:textId="5DD18274" w:rsidR="00550979" w:rsidRPr="001F3434" w:rsidRDefault="00550979" w:rsidP="005509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</w:rPr>
      </w:pPr>
      <w:r w:rsidRPr="001F3434">
        <w:rPr>
          <w:rFonts w:eastAsia="Times New Roman"/>
          <w:b/>
          <w:smallCaps/>
        </w:rPr>
        <w:t>DELIBERAÇÃO PLENÁRIA Nº 32</w:t>
      </w:r>
      <w:r w:rsidR="001F3434" w:rsidRPr="001F3434">
        <w:rPr>
          <w:rFonts w:eastAsia="Times New Roman"/>
          <w:b/>
          <w:smallCaps/>
        </w:rPr>
        <w:t>2</w:t>
      </w:r>
      <w:r w:rsidRPr="001F3434">
        <w:rPr>
          <w:rFonts w:eastAsia="Times New Roman"/>
          <w:b/>
          <w:smallCaps/>
        </w:rPr>
        <w:t>/2021</w:t>
      </w:r>
    </w:p>
    <w:p w14:paraId="293B00B3" w14:textId="77777777" w:rsidR="00550979" w:rsidRPr="001F3434" w:rsidRDefault="00550979" w:rsidP="00550979">
      <w:pPr>
        <w:jc w:val="center"/>
        <w:rPr>
          <w:rFonts w:eastAsia="Times New Roman"/>
          <w:b/>
        </w:rPr>
      </w:pPr>
    </w:p>
    <w:p w14:paraId="5796ABF7" w14:textId="04C44A54" w:rsidR="00550979" w:rsidRPr="001F3434" w:rsidRDefault="00550979" w:rsidP="00550979">
      <w:pPr>
        <w:ind w:firstLine="720"/>
        <w:jc w:val="both"/>
        <w:rPr>
          <w:rFonts w:eastAsia="Times New Roman"/>
        </w:rPr>
      </w:pPr>
      <w:r w:rsidRPr="001F3434">
        <w:rPr>
          <w:rFonts w:eastAsia="Times New Roman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64176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A64176" w:rsidRPr="001F3434">
        <w:rPr>
          <w:rFonts w:eastAsia="Times New Roman"/>
        </w:rPr>
        <w:t>agosto</w:t>
      </w:r>
      <w:r w:rsidRPr="001F3434">
        <w:rPr>
          <w:rFonts w:eastAsia="Times New Roman"/>
        </w:rPr>
        <w:t xml:space="preserve"> de 2021, após o assunto em epígrafe, e</w:t>
      </w:r>
    </w:p>
    <w:p w14:paraId="4A5013DF" w14:textId="77777777" w:rsidR="00550979" w:rsidRPr="001F3434" w:rsidRDefault="00550979" w:rsidP="00550979">
      <w:pPr>
        <w:ind w:firstLine="720"/>
        <w:jc w:val="both"/>
        <w:rPr>
          <w:rFonts w:eastAsia="Times New Roman"/>
        </w:rPr>
      </w:pPr>
    </w:p>
    <w:p w14:paraId="7D17367D" w14:textId="254D3D81" w:rsidR="00550979" w:rsidRPr="001F3434" w:rsidRDefault="00550979" w:rsidP="00550979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Considerando</w:t>
      </w:r>
      <w:r w:rsidRPr="001F3434">
        <w:rPr>
          <w:rFonts w:eastAsia="Times New Roman"/>
        </w:rPr>
        <w:t xml:space="preserve"> </w:t>
      </w:r>
      <w:r w:rsidR="001F3434" w:rsidRPr="001F3434">
        <w:rPr>
          <w:rFonts w:eastAsia="Times New Roman"/>
        </w:rPr>
        <w:t>que a Comissão de Finanças, Atos Administrativos e Planejamento Estratégico opinou pelo indeferimento e encaminhou ao Plenário do CAU/PI</w:t>
      </w:r>
      <w:r w:rsidRPr="001F3434">
        <w:rPr>
          <w:rFonts w:eastAsia="Times New Roman"/>
        </w:rPr>
        <w:t>;</w:t>
      </w:r>
    </w:p>
    <w:p w14:paraId="7E924980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4D1AA983" w14:textId="1AADCF1B" w:rsidR="00550979" w:rsidRPr="001F3434" w:rsidRDefault="00550979" w:rsidP="00550979">
      <w:pPr>
        <w:spacing w:afterLines="100" w:after="240"/>
        <w:jc w:val="both"/>
        <w:rPr>
          <w:rFonts w:eastAsia="Times New Roman"/>
        </w:rPr>
      </w:pPr>
      <w:r w:rsidRPr="001F3434">
        <w:rPr>
          <w:rFonts w:eastAsia="Times New Roman"/>
          <w:b/>
        </w:rPr>
        <w:t xml:space="preserve">Considerando </w:t>
      </w:r>
      <w:r w:rsidRPr="001F3434">
        <w:rPr>
          <w:rFonts w:eastAsia="Times New Roman"/>
        </w:rPr>
        <w:t>a nomeação d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Conselheir</w:t>
      </w:r>
      <w:r w:rsidR="001F3434" w:rsidRPr="001F3434">
        <w:rPr>
          <w:rFonts w:eastAsia="Times New Roman"/>
        </w:rPr>
        <w:t xml:space="preserve">a </w:t>
      </w:r>
      <w:proofErr w:type="spellStart"/>
      <w:r w:rsidR="001F3434" w:rsidRPr="001F3434">
        <w:rPr>
          <w:rFonts w:eastAsia="Times New Roman"/>
        </w:rPr>
        <w:t>Sheyla</w:t>
      </w:r>
      <w:proofErr w:type="spellEnd"/>
      <w:r w:rsidR="001F3434" w:rsidRPr="001F3434">
        <w:rPr>
          <w:rFonts w:eastAsia="Times New Roman"/>
        </w:rPr>
        <w:t xml:space="preserve"> Cristina Gomes Nogueira</w:t>
      </w:r>
      <w:r w:rsidRPr="001F3434">
        <w:rPr>
          <w:rFonts w:eastAsia="Times New Roman"/>
        </w:rPr>
        <w:t>, como relator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do Processo, para emissão de relatório e voto fundamentado;</w:t>
      </w:r>
    </w:p>
    <w:p w14:paraId="12E5E3BB" w14:textId="4B422FF9" w:rsidR="00550979" w:rsidRPr="001F3434" w:rsidRDefault="00550979" w:rsidP="001F3434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1F3434">
        <w:rPr>
          <w:b/>
          <w:bCs/>
        </w:rPr>
        <w:t xml:space="preserve">Considerando </w:t>
      </w:r>
      <w:r w:rsidRPr="001F3434">
        <w:t xml:space="preserve">o voto </w:t>
      </w:r>
      <w:proofErr w:type="spellStart"/>
      <w:r w:rsidRPr="001F3434">
        <w:t>d</w:t>
      </w:r>
      <w:r w:rsidR="001F3434" w:rsidRPr="001F3434">
        <w:t>a</w:t>
      </w:r>
      <w:proofErr w:type="spellEnd"/>
      <w:r w:rsidRPr="001F3434">
        <w:t xml:space="preserve"> relator</w:t>
      </w:r>
      <w:r w:rsidR="001F3434" w:rsidRPr="001F3434">
        <w:t>a</w:t>
      </w:r>
      <w:r w:rsidRPr="001F3434">
        <w:t xml:space="preserve">: </w:t>
      </w:r>
      <w:r w:rsidR="004D50B1" w:rsidRPr="001F3434">
        <w:rPr>
          <w:i/>
          <w:iCs/>
        </w:rPr>
        <w:t>“</w:t>
      </w:r>
      <w:r w:rsidR="001F3434" w:rsidRPr="001F3434">
        <w:rPr>
          <w:i/>
          <w:iCs/>
        </w:rPr>
        <w:t>A Lei 12.378/2010 prevê que o</w:t>
      </w:r>
      <w:r w:rsidR="001F3434" w:rsidRPr="001F3434">
        <w:rPr>
          <w:i/>
          <w:iCs/>
        </w:rPr>
        <w:t xml:space="preserve"> arquiteto </w:t>
      </w:r>
      <w:r w:rsidR="001F3434" w:rsidRPr="001F3434">
        <w:rPr>
          <w:i/>
          <w:iCs/>
        </w:rPr>
        <w:t>e urbanista dever</w:t>
      </w:r>
      <w:r w:rsidR="001F3434" w:rsidRPr="001F3434">
        <w:rPr>
          <w:i/>
          <w:iCs/>
        </w:rPr>
        <w:t>á</w:t>
      </w:r>
      <w:r w:rsidR="001F3434" w:rsidRPr="001F3434">
        <w:rPr>
          <w:i/>
          <w:iCs/>
        </w:rPr>
        <w:t xml:space="preserve"> pagar uma an</w:t>
      </w:r>
      <w:r w:rsidR="001F3434" w:rsidRPr="001F3434">
        <w:rPr>
          <w:i/>
          <w:iCs/>
        </w:rPr>
        <w:t>ui</w:t>
      </w:r>
      <w:r w:rsidR="001F3434" w:rsidRPr="001F3434">
        <w:rPr>
          <w:i/>
          <w:iCs/>
        </w:rPr>
        <w:t>dade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>(a</w:t>
      </w:r>
      <w:r w:rsidR="001F3434" w:rsidRPr="001F3434">
        <w:rPr>
          <w:i/>
          <w:iCs/>
        </w:rPr>
        <w:t>rt</w:t>
      </w:r>
      <w:r w:rsidR="001F3434" w:rsidRPr="001F3434">
        <w:rPr>
          <w:i/>
          <w:iCs/>
        </w:rPr>
        <w:t xml:space="preserve">.42), sob pena de aplicação de multa e atualização do débito na forma do art.44. </w:t>
      </w:r>
      <w:r w:rsidR="001F3434" w:rsidRPr="001F3434">
        <w:rPr>
          <w:i/>
          <w:iCs/>
        </w:rPr>
        <w:t xml:space="preserve">Já a </w:t>
      </w:r>
      <w:r w:rsidR="001F3434" w:rsidRPr="001F3434">
        <w:rPr>
          <w:i/>
          <w:iCs/>
        </w:rPr>
        <w:t>Lei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>que regulamente algumas disposições dos Conselhos, Lei 12.514 de 2O14, art. 5</w:t>
      </w:r>
      <w:r w:rsidR="001F3434" w:rsidRPr="001F3434">
        <w:rPr>
          <w:i/>
          <w:iCs/>
        </w:rPr>
        <w:t>º</w:t>
      </w:r>
      <w:r w:rsidR="001F3434" w:rsidRPr="001F3434">
        <w:rPr>
          <w:i/>
          <w:iCs/>
        </w:rPr>
        <w:t xml:space="preserve"> estabelece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 xml:space="preserve">que a </w:t>
      </w:r>
      <w:r w:rsidR="001F3434" w:rsidRPr="001F3434">
        <w:rPr>
          <w:i/>
          <w:iCs/>
        </w:rPr>
        <w:t>anuidade</w:t>
      </w:r>
      <w:r w:rsidR="001F3434" w:rsidRPr="001F3434">
        <w:rPr>
          <w:i/>
          <w:iCs/>
        </w:rPr>
        <w:t xml:space="preserve"> dec</w:t>
      </w:r>
      <w:r w:rsidR="001F3434" w:rsidRPr="001F3434">
        <w:rPr>
          <w:i/>
          <w:iCs/>
        </w:rPr>
        <w:t>orr</w:t>
      </w:r>
      <w:r w:rsidR="001F3434" w:rsidRPr="001F3434">
        <w:rPr>
          <w:i/>
          <w:iCs/>
        </w:rPr>
        <w:t>e da inscrição no Conselho.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>A Res. 193/2020 prevê que a anuidade se</w:t>
      </w:r>
      <w:r w:rsidR="001F3434" w:rsidRPr="001F3434">
        <w:rPr>
          <w:i/>
          <w:iCs/>
        </w:rPr>
        <w:t xml:space="preserve">rá </w:t>
      </w:r>
      <w:r w:rsidR="001F3434" w:rsidRPr="001F3434">
        <w:rPr>
          <w:i/>
          <w:iCs/>
        </w:rPr>
        <w:t>cobrada até o pedido de interrupção,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>quando este for deferido.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 xml:space="preserve">A empresa requereu </w:t>
      </w:r>
      <w:r w:rsidR="001F3434" w:rsidRPr="001F3434">
        <w:rPr>
          <w:i/>
          <w:iCs/>
        </w:rPr>
        <w:t>interrupção</w:t>
      </w:r>
      <w:r w:rsidR="001F3434" w:rsidRPr="001F3434">
        <w:rPr>
          <w:i/>
          <w:iCs/>
        </w:rPr>
        <w:t xml:space="preserve"> somente em dezembro de 2020.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>Assim, considerando a regularidade da cobrança dos débitos até o efetivo pedido</w:t>
      </w:r>
      <w:r w:rsidR="001F3434" w:rsidRPr="001F3434">
        <w:rPr>
          <w:i/>
          <w:iCs/>
        </w:rPr>
        <w:t xml:space="preserve"> </w:t>
      </w:r>
      <w:r w:rsidR="001F3434" w:rsidRPr="001F3434">
        <w:rPr>
          <w:i/>
          <w:iCs/>
        </w:rPr>
        <w:t xml:space="preserve">de </w:t>
      </w:r>
      <w:r w:rsidR="001F3434" w:rsidRPr="001F3434">
        <w:rPr>
          <w:i/>
          <w:iCs/>
        </w:rPr>
        <w:t>interrupção</w:t>
      </w:r>
      <w:r w:rsidR="001F3434" w:rsidRPr="001F3434">
        <w:rPr>
          <w:i/>
          <w:iCs/>
        </w:rPr>
        <w:t xml:space="preserve">, </w:t>
      </w:r>
      <w:r w:rsidR="001F3434" w:rsidRPr="001F3434">
        <w:rPr>
          <w:i/>
          <w:iCs/>
        </w:rPr>
        <w:t>conclui-se</w:t>
      </w:r>
      <w:r w:rsidR="001F3434" w:rsidRPr="001F3434">
        <w:rPr>
          <w:i/>
          <w:iCs/>
        </w:rPr>
        <w:t xml:space="preserve"> pelo indeferimento da impugnação</w:t>
      </w:r>
      <w:r w:rsidR="00A64176" w:rsidRPr="001F3434">
        <w:rPr>
          <w:i/>
          <w:iCs/>
        </w:rPr>
        <w:t>.</w:t>
      </w:r>
      <w:r w:rsidRPr="001F3434">
        <w:rPr>
          <w:i/>
          <w:iCs/>
        </w:rPr>
        <w:t>”</w:t>
      </w:r>
    </w:p>
    <w:p w14:paraId="73B095FC" w14:textId="77777777" w:rsidR="004D50B1" w:rsidRPr="001F3434" w:rsidRDefault="004D50B1" w:rsidP="004D50B1">
      <w:pPr>
        <w:pStyle w:val="Default"/>
        <w:jc w:val="both"/>
        <w:rPr>
          <w:rFonts w:eastAsia="Times New Roman"/>
          <w:sz w:val="22"/>
          <w:szCs w:val="22"/>
        </w:rPr>
      </w:pPr>
    </w:p>
    <w:p w14:paraId="185E27F2" w14:textId="77777777" w:rsidR="00550979" w:rsidRPr="001F3434" w:rsidRDefault="00550979" w:rsidP="00550979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DELIBEROU:</w:t>
      </w:r>
    </w:p>
    <w:p w14:paraId="6F2F2C6D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7FC856AB" w14:textId="443F99B1" w:rsidR="00550979" w:rsidRPr="001F3434" w:rsidRDefault="00550979" w:rsidP="005509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A64176" w:rsidRPr="001F343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proofErr w:type="spellStart"/>
      <w:r w:rsidR="001F3434" w:rsidRPr="007C3256">
        <w:rPr>
          <w:rFonts w:ascii="Arial" w:eastAsia="Times New Roman" w:hAnsi="Arial" w:cs="Arial"/>
          <w:sz w:val="22"/>
          <w:szCs w:val="22"/>
        </w:rPr>
        <w:t>Sheyla</w:t>
      </w:r>
      <w:proofErr w:type="spellEnd"/>
      <w:r w:rsidR="001F3434" w:rsidRPr="007C3256">
        <w:rPr>
          <w:rFonts w:ascii="Arial" w:eastAsia="Times New Roman" w:hAnsi="Arial" w:cs="Arial"/>
          <w:sz w:val="22"/>
          <w:szCs w:val="22"/>
        </w:rPr>
        <w:t xml:space="preserve"> Cristina Gomes Nogueira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037/2021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3B1CEBD" w14:textId="77777777" w:rsidR="00550979" w:rsidRPr="001F3434" w:rsidRDefault="00550979" w:rsidP="00550979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bCs/>
          <w:sz w:val="22"/>
          <w:szCs w:val="22"/>
        </w:rPr>
        <w:t>.</w:t>
      </w:r>
    </w:p>
    <w:p w14:paraId="175502CD" w14:textId="77777777" w:rsidR="00550979" w:rsidRPr="001F3434" w:rsidRDefault="00550979" w:rsidP="0055097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0B7C56B8" w14:textId="77777777" w:rsidR="003610A3" w:rsidRPr="001F3434" w:rsidRDefault="003610A3" w:rsidP="003610A3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C1774CF" w14:textId="3C26C2A0" w:rsidR="003610A3" w:rsidRPr="001F3434" w:rsidRDefault="003610A3" w:rsidP="003610A3">
      <w:pPr>
        <w:jc w:val="both"/>
        <w:rPr>
          <w:rFonts w:eastAsia="Times New Roman"/>
        </w:rPr>
      </w:pPr>
      <w:r w:rsidRPr="001F3434">
        <w:rPr>
          <w:rFonts w:eastAsia="Times New Roman"/>
        </w:rPr>
        <w:t>Com 0</w:t>
      </w:r>
      <w:r w:rsidR="007C3256">
        <w:rPr>
          <w:rFonts w:eastAsia="Times New Roman"/>
        </w:rPr>
        <w:t>8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oito</w:t>
      </w:r>
      <w:r w:rsidRPr="001F3434">
        <w:rPr>
          <w:rFonts w:eastAsia="Times New Roman"/>
        </w:rPr>
        <w:t>) votos favoráveis, 00 (zero) contrários, 0</w:t>
      </w:r>
      <w:r w:rsidR="007C3256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zero</w:t>
      </w:r>
      <w:r w:rsidRPr="001F3434">
        <w:rPr>
          <w:rFonts w:eastAsia="Times New Roman"/>
        </w:rPr>
        <w:t>) abstenç</w:t>
      </w:r>
      <w:r w:rsidR="00A64176" w:rsidRPr="001F3434">
        <w:rPr>
          <w:rFonts w:eastAsia="Times New Roman"/>
        </w:rPr>
        <w:t>ões</w:t>
      </w:r>
      <w:r w:rsidRPr="001F3434">
        <w:rPr>
          <w:rFonts w:eastAsia="Times New Roman"/>
        </w:rPr>
        <w:t xml:space="preserve"> e 0</w:t>
      </w:r>
      <w:r w:rsidR="00A64176" w:rsidRPr="001F3434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A64176" w:rsidRPr="001F3434">
        <w:rPr>
          <w:rFonts w:eastAsia="Times New Roman"/>
        </w:rPr>
        <w:t>zero</w:t>
      </w:r>
      <w:r w:rsidRPr="001F3434">
        <w:rPr>
          <w:rFonts w:eastAsia="Times New Roman"/>
        </w:rPr>
        <w:t>) ausências.</w:t>
      </w:r>
      <w:r w:rsidRPr="001F3434">
        <w:rPr>
          <w:rFonts w:eastAsia="Times New Roman"/>
          <w:noProof/>
        </w:rPr>
        <w:t xml:space="preserve"> </w:t>
      </w:r>
    </w:p>
    <w:p w14:paraId="6AE90A3B" w14:textId="77777777" w:rsidR="003610A3" w:rsidRPr="001F3434" w:rsidRDefault="003610A3" w:rsidP="003610A3">
      <w:pPr>
        <w:jc w:val="both"/>
        <w:rPr>
          <w:rFonts w:eastAsia="Times New Roman"/>
        </w:rPr>
      </w:pPr>
    </w:p>
    <w:p w14:paraId="093A5BE5" w14:textId="79A6F112" w:rsidR="003610A3" w:rsidRPr="001F3434" w:rsidRDefault="003610A3" w:rsidP="003610A3">
      <w:pPr>
        <w:jc w:val="center"/>
        <w:rPr>
          <w:rFonts w:eastAsia="Times New Roman"/>
        </w:rPr>
      </w:pPr>
      <w:r w:rsidRPr="001F3434">
        <w:rPr>
          <w:rFonts w:eastAsia="Times New Roman"/>
        </w:rPr>
        <w:t>Teresina, 2</w:t>
      </w:r>
      <w:r w:rsidR="00EA78FC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EA78FC" w:rsidRPr="001F3434">
        <w:rPr>
          <w:rFonts w:eastAsia="Times New Roman"/>
        </w:rPr>
        <w:t>agost</w:t>
      </w:r>
      <w:r w:rsidRPr="001F3434">
        <w:rPr>
          <w:rFonts w:eastAsia="Times New Roman"/>
        </w:rPr>
        <w:t>o de 2021.</w:t>
      </w:r>
    </w:p>
    <w:p w14:paraId="1EE40762" w14:textId="22E39C02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  <w:r w:rsidRPr="001F3434">
        <w:rPr>
          <w:noProof/>
        </w:rPr>
        <w:drawing>
          <wp:anchor distT="0" distB="0" distL="114300" distR="114300" simplePos="0" relativeHeight="251659776" behindDoc="0" locked="0" layoutInCell="1" allowOverlap="1" wp14:anchorId="37D8E90F" wp14:editId="4841E464">
            <wp:simplePos x="0" y="0"/>
            <wp:positionH relativeFrom="column">
              <wp:posOffset>2128520</wp:posOffset>
            </wp:positionH>
            <wp:positionV relativeFrom="paragraph">
              <wp:posOffset>92710</wp:posOffset>
            </wp:positionV>
            <wp:extent cx="1285875" cy="81470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EE0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57E6671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D0CD4B0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04831CA" w14:textId="77777777" w:rsidR="003610A3" w:rsidRPr="001F3434" w:rsidRDefault="003610A3" w:rsidP="003610A3">
      <w:pPr>
        <w:ind w:right="180"/>
        <w:jc w:val="center"/>
        <w:rPr>
          <w:b/>
          <w:bCs/>
        </w:rPr>
      </w:pPr>
    </w:p>
    <w:p w14:paraId="16A69806" w14:textId="77777777" w:rsidR="00A64176" w:rsidRPr="001F3434" w:rsidRDefault="00A64176" w:rsidP="003610A3">
      <w:pPr>
        <w:ind w:right="180"/>
        <w:jc w:val="center"/>
        <w:rPr>
          <w:b/>
          <w:bCs/>
        </w:rPr>
      </w:pPr>
    </w:p>
    <w:p w14:paraId="5CAAE1A8" w14:textId="74770FD0" w:rsidR="003610A3" w:rsidRPr="001F3434" w:rsidRDefault="003610A3" w:rsidP="003610A3">
      <w:pPr>
        <w:ind w:right="180"/>
        <w:jc w:val="center"/>
        <w:rPr>
          <w:rFonts w:eastAsia="Times New Roman"/>
          <w:b/>
          <w:bCs/>
        </w:rPr>
      </w:pPr>
      <w:r w:rsidRPr="001F3434">
        <w:rPr>
          <w:b/>
          <w:bCs/>
        </w:rPr>
        <w:t>WELLINGTON CAMARÇO</w:t>
      </w:r>
    </w:p>
    <w:p w14:paraId="6FB29C36" w14:textId="357CE42B" w:rsidR="00532752" w:rsidRPr="001F3434" w:rsidRDefault="003610A3" w:rsidP="003610A3">
      <w:pPr>
        <w:ind w:right="180"/>
        <w:jc w:val="center"/>
      </w:pPr>
      <w:r w:rsidRPr="001F3434">
        <w:rPr>
          <w:rFonts w:eastAsia="Times New Roman"/>
        </w:rPr>
        <w:t>Presidente do CAU/PI</w:t>
      </w:r>
    </w:p>
    <w:p w14:paraId="321FAA32" w14:textId="77777777" w:rsidR="00532752" w:rsidRPr="001F3434" w:rsidRDefault="00532752" w:rsidP="00532752">
      <w:pPr>
        <w:jc w:val="both"/>
      </w:pPr>
    </w:p>
    <w:p w14:paraId="01239263" w14:textId="77777777" w:rsidR="00E26CA3" w:rsidRPr="001F3434" w:rsidRDefault="00E26CA3" w:rsidP="00532752">
      <w:pPr>
        <w:jc w:val="center"/>
      </w:pPr>
    </w:p>
    <w:sectPr w:rsidR="00E26CA3" w:rsidRPr="001F3434" w:rsidSect="00F6272B">
      <w:headerReference w:type="default" r:id="rId8"/>
      <w:footerReference w:type="default" r:id="rId9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51C" w14:textId="77777777" w:rsidR="00F23310" w:rsidRDefault="00F23310">
      <w:pPr>
        <w:spacing w:line="240" w:lineRule="auto"/>
      </w:pPr>
      <w:r>
        <w:separator/>
      </w:r>
    </w:p>
  </w:endnote>
  <w:endnote w:type="continuationSeparator" w:id="0">
    <w:p w14:paraId="5BF75361" w14:textId="77777777" w:rsidR="00F23310" w:rsidRDefault="00F23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B38C" w14:textId="652ED543" w:rsidR="004443B0" w:rsidRDefault="003610A3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E80E1" wp14:editId="52DF8CF1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06A0" w14:textId="77777777" w:rsidR="00F23310" w:rsidRDefault="00F23310">
      <w:pPr>
        <w:spacing w:line="240" w:lineRule="auto"/>
      </w:pPr>
      <w:r>
        <w:separator/>
      </w:r>
    </w:p>
  </w:footnote>
  <w:footnote w:type="continuationSeparator" w:id="0">
    <w:p w14:paraId="264657B5" w14:textId="77777777" w:rsidR="00F23310" w:rsidRDefault="00F23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3E4" w14:textId="10E7A13F" w:rsidR="004443B0" w:rsidRDefault="003610A3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3ACF5CD" wp14:editId="36D12790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2064F"/>
    <w:rsid w:val="001D4DC4"/>
    <w:rsid w:val="001F3434"/>
    <w:rsid w:val="00206C34"/>
    <w:rsid w:val="002E5A65"/>
    <w:rsid w:val="0034090B"/>
    <w:rsid w:val="003610A3"/>
    <w:rsid w:val="00365AC3"/>
    <w:rsid w:val="00374DBC"/>
    <w:rsid w:val="003A2866"/>
    <w:rsid w:val="003C2D1F"/>
    <w:rsid w:val="004443B0"/>
    <w:rsid w:val="004D50B1"/>
    <w:rsid w:val="004F008C"/>
    <w:rsid w:val="00532752"/>
    <w:rsid w:val="00550979"/>
    <w:rsid w:val="005556F7"/>
    <w:rsid w:val="00586D9D"/>
    <w:rsid w:val="005B7C32"/>
    <w:rsid w:val="0062665B"/>
    <w:rsid w:val="0069094F"/>
    <w:rsid w:val="006A49A4"/>
    <w:rsid w:val="006E5748"/>
    <w:rsid w:val="007562AB"/>
    <w:rsid w:val="0076712A"/>
    <w:rsid w:val="00782CC4"/>
    <w:rsid w:val="007C3256"/>
    <w:rsid w:val="007F2E21"/>
    <w:rsid w:val="00894E57"/>
    <w:rsid w:val="008B4E6B"/>
    <w:rsid w:val="008B5D43"/>
    <w:rsid w:val="008B6CED"/>
    <w:rsid w:val="008C16E6"/>
    <w:rsid w:val="009362C0"/>
    <w:rsid w:val="00A01F8A"/>
    <w:rsid w:val="00A64176"/>
    <w:rsid w:val="00A8799F"/>
    <w:rsid w:val="00B44178"/>
    <w:rsid w:val="00B62A12"/>
    <w:rsid w:val="00B8703C"/>
    <w:rsid w:val="00BA3960"/>
    <w:rsid w:val="00BB0D12"/>
    <w:rsid w:val="00BB6AAC"/>
    <w:rsid w:val="00CE2962"/>
    <w:rsid w:val="00CE797C"/>
    <w:rsid w:val="00CF5077"/>
    <w:rsid w:val="00D63A03"/>
    <w:rsid w:val="00E26CA3"/>
    <w:rsid w:val="00E87944"/>
    <w:rsid w:val="00EA78FC"/>
    <w:rsid w:val="00F06806"/>
    <w:rsid w:val="00F23310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8AD4"/>
  <w15:docId w15:val="{2B5BA2CC-35D7-4A62-891B-A76FB4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10A3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efault">
    <w:name w:val="Default"/>
    <w:rsid w:val="00A641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3</cp:revision>
  <cp:lastPrinted>2021-09-14T18:10:00Z</cp:lastPrinted>
  <dcterms:created xsi:type="dcterms:W3CDTF">2021-09-14T18:14:00Z</dcterms:created>
  <dcterms:modified xsi:type="dcterms:W3CDTF">2021-09-14T18:24:00Z</dcterms:modified>
</cp:coreProperties>
</file>