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1AC06351" w:rsidR="001F5019" w:rsidRPr="00FA327B" w:rsidRDefault="00A906ED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TREVO CONSTRUÇÃO, LOCAÇÃO E SERVIÇOS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01612296" w:rsidR="007023B2" w:rsidRPr="00FA327B" w:rsidRDefault="00A906ED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472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440316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4E2D5B1A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906E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PAULO ELEUTÉRIO CAVALCANTI SILVA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3FC2C99D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76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A906ED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41036C78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39650A0E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2;</w:t>
      </w:r>
    </w:p>
    <w:p w14:paraId="5E71AFC5" w14:textId="7E5B00FD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Paulo Eleutério Cavalcanti Silva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7BA686A4" w:rsidR="007023B2" w:rsidRPr="00586A54" w:rsidRDefault="007023B2" w:rsidP="008E756C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Diante do exposto, solicitei à fiscalização uma nova pesquisa sobre a situação atual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da empresa e foi confirmado que a mesma não retirou a atividade, nem efetuou o registro no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CAU/PI até o momento.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Assim, manifesto-me pela manutenção da decisão da CEEEP, com a aplicação de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multa, conforme artigo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35, inciso X da Resolução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22 do CAU/BR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2869E230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relator, conselheir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Paulo Eleutério Cavalcanti Silva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8B4E6F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72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1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16CAE93A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três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3F48900C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A906ED">
        <w:rPr>
          <w:rFonts w:ascii="Arial" w:eastAsia="Times New Roman" w:hAnsi="Arial" w:cs="Arial"/>
          <w:sz w:val="22"/>
          <w:szCs w:val="22"/>
          <w:lang w:eastAsia="pt-BR"/>
        </w:rPr>
        <w:t>3.</w:t>
      </w:r>
    </w:p>
    <w:p w14:paraId="5D96A951" w14:textId="07D85F7A" w:rsidR="00DB231F" w:rsidRPr="00FA327B" w:rsidRDefault="00A07D71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9F0440C" wp14:editId="12D3811F">
            <wp:simplePos x="0" y="0"/>
            <wp:positionH relativeFrom="margin">
              <wp:align>center</wp:align>
            </wp:positionH>
            <wp:positionV relativeFrom="paragraph">
              <wp:posOffset>121489</wp:posOffset>
            </wp:positionV>
            <wp:extent cx="90487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7EA66E8" w14:textId="057580BC" w:rsidR="00DB231F" w:rsidRDefault="00A07D71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editId="43E664C8">
            <wp:simplePos x="0" y="0"/>
            <wp:positionH relativeFrom="column">
              <wp:posOffset>1380490</wp:posOffset>
            </wp:positionH>
            <wp:positionV relativeFrom="paragraph">
              <wp:posOffset>3200400</wp:posOffset>
            </wp:positionV>
            <wp:extent cx="899160" cy="569595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10"/>
      <w:headerReference w:type="default" r:id="rId11"/>
      <w:headerReference w:type="first" r:id="rId12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B693" w14:textId="77777777" w:rsidR="00156337" w:rsidRDefault="00156337" w:rsidP="00EE4FDD">
      <w:r>
        <w:separator/>
      </w:r>
    </w:p>
  </w:endnote>
  <w:endnote w:type="continuationSeparator" w:id="0">
    <w:p w14:paraId="1F1705AA" w14:textId="77777777" w:rsidR="00156337" w:rsidRDefault="0015633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B273" w14:textId="77777777" w:rsidR="00156337" w:rsidRDefault="00156337" w:rsidP="00EE4FDD">
      <w:r>
        <w:separator/>
      </w:r>
    </w:p>
  </w:footnote>
  <w:footnote w:type="continuationSeparator" w:id="0">
    <w:p w14:paraId="5F45BF19" w14:textId="77777777" w:rsidR="00156337" w:rsidRDefault="0015633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4DA7" w14:textId="77777777" w:rsidR="007B1247" w:rsidRDefault="00156337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1473" w14:textId="77777777" w:rsidR="007B1247" w:rsidRDefault="0015633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5FF7" w14:textId="77777777" w:rsidR="007B1247" w:rsidRDefault="00156337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5EA1"/>
    <w:rsid w:val="00142571"/>
    <w:rsid w:val="00151161"/>
    <w:rsid w:val="00156337"/>
    <w:rsid w:val="0017136D"/>
    <w:rsid w:val="0018614C"/>
    <w:rsid w:val="00192E2E"/>
    <w:rsid w:val="001B3BED"/>
    <w:rsid w:val="001B488C"/>
    <w:rsid w:val="001C0A0E"/>
    <w:rsid w:val="001C37DF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281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3089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4DC8"/>
    <w:rsid w:val="007D5765"/>
    <w:rsid w:val="007E2F79"/>
    <w:rsid w:val="007E354C"/>
    <w:rsid w:val="007E5504"/>
    <w:rsid w:val="0080063A"/>
    <w:rsid w:val="00801890"/>
    <w:rsid w:val="008031CF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B4E6F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07D71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06E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4618E"/>
    <w:rsid w:val="00B55532"/>
    <w:rsid w:val="00B63258"/>
    <w:rsid w:val="00B8123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4F8C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A7A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959B1-B0C7-41B6-8EFD-B94DB9AD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Socorro Magalhães</cp:lastModifiedBy>
  <cp:revision>4</cp:revision>
  <cp:lastPrinted>2022-07-06T17:20:00Z</cp:lastPrinted>
  <dcterms:created xsi:type="dcterms:W3CDTF">2023-03-29T12:09:00Z</dcterms:created>
  <dcterms:modified xsi:type="dcterms:W3CDTF">2023-09-11T15:31:00Z</dcterms:modified>
</cp:coreProperties>
</file>